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50" w:rsidRPr="00D02650" w:rsidRDefault="00D02650" w:rsidP="000B7E8F">
      <w:pPr>
        <w:tabs>
          <w:tab w:val="center" w:pos="5273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D02650">
        <w:rPr>
          <w:rFonts w:ascii="Tahoma" w:hAnsi="Tahoma" w:cs="Tahoma"/>
          <w:b/>
          <w:color w:val="FF0000"/>
          <w:sz w:val="28"/>
          <w:szCs w:val="28"/>
          <w:u w:val="single"/>
        </w:rPr>
        <w:t>VZOR</w:t>
      </w:r>
      <w:r w:rsidR="000B7E8F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– </w:t>
      </w:r>
      <w:proofErr w:type="spellStart"/>
      <w:r w:rsidR="000B7E8F">
        <w:rPr>
          <w:rFonts w:ascii="Tahoma" w:hAnsi="Tahoma" w:cs="Tahoma"/>
          <w:b/>
          <w:color w:val="FF0000"/>
          <w:sz w:val="28"/>
          <w:szCs w:val="28"/>
          <w:u w:val="single"/>
        </w:rPr>
        <w:t>vodné+stočné</w:t>
      </w:r>
      <w:proofErr w:type="spellEnd"/>
    </w:p>
    <w:p w:rsidR="00D02650" w:rsidRDefault="00D02650" w:rsidP="00D02650">
      <w:pPr>
        <w:tabs>
          <w:tab w:val="center" w:pos="5273"/>
        </w:tabs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C78A9" w:rsidRPr="00657D66" w:rsidRDefault="00922792" w:rsidP="00D02650">
      <w:pPr>
        <w:tabs>
          <w:tab w:val="center" w:pos="5273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57D66">
        <w:rPr>
          <w:rFonts w:ascii="Tahoma" w:hAnsi="Tahoma" w:cs="Tahoma"/>
          <w:b/>
          <w:sz w:val="28"/>
          <w:szCs w:val="28"/>
        </w:rPr>
        <w:t>Smlouva</w:t>
      </w:r>
    </w:p>
    <w:p w:rsidR="002C78A9" w:rsidRPr="00657D66" w:rsidRDefault="00922792" w:rsidP="00047C0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57D66">
        <w:rPr>
          <w:rFonts w:ascii="Tahoma" w:hAnsi="Tahoma" w:cs="Tahoma"/>
          <w:b/>
          <w:sz w:val="28"/>
          <w:szCs w:val="28"/>
        </w:rPr>
        <w:t xml:space="preserve">o dodávce </w:t>
      </w:r>
      <w:r w:rsidR="002C78A9" w:rsidRPr="00657D66">
        <w:rPr>
          <w:rFonts w:ascii="Tahoma" w:hAnsi="Tahoma" w:cs="Tahoma"/>
          <w:b/>
          <w:sz w:val="28"/>
          <w:szCs w:val="28"/>
        </w:rPr>
        <w:t xml:space="preserve">pitné </w:t>
      </w:r>
      <w:r w:rsidRPr="00657D66">
        <w:rPr>
          <w:rFonts w:ascii="Tahoma" w:hAnsi="Tahoma" w:cs="Tahoma"/>
          <w:b/>
          <w:sz w:val="28"/>
          <w:szCs w:val="28"/>
        </w:rPr>
        <w:t xml:space="preserve">vody a odvádění odpadních vod </w:t>
      </w:r>
    </w:p>
    <w:p w:rsidR="00B833A5" w:rsidRPr="00657D66" w:rsidRDefault="002C78A9" w:rsidP="00047C0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57D66">
        <w:rPr>
          <w:rFonts w:ascii="Tahoma" w:hAnsi="Tahoma" w:cs="Tahoma"/>
          <w:b/>
          <w:sz w:val="28"/>
          <w:szCs w:val="28"/>
        </w:rPr>
        <w:t>číslo: __________</w:t>
      </w:r>
    </w:p>
    <w:p w:rsidR="00922792" w:rsidRDefault="000B7E8F" w:rsidP="00047C0B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 xml:space="preserve">           </w:t>
      </w:r>
      <w:r w:rsidR="00D02650">
        <w:rPr>
          <w:rFonts w:ascii="Arial" w:hAnsi="Arial" w:cs="Arial"/>
          <w:color w:val="FF0000"/>
          <w:sz w:val="18"/>
          <w:szCs w:val="24"/>
        </w:rPr>
        <w:t>(</w:t>
      </w:r>
      <w:r w:rsidR="00D02650" w:rsidRPr="00D02650">
        <w:rPr>
          <w:rFonts w:ascii="Arial" w:hAnsi="Arial" w:cs="Arial"/>
          <w:color w:val="FF0000"/>
          <w:sz w:val="18"/>
          <w:szCs w:val="24"/>
        </w:rPr>
        <w:t>číslo</w:t>
      </w:r>
      <w:r w:rsidR="00D02650">
        <w:rPr>
          <w:rFonts w:ascii="Arial" w:hAnsi="Arial" w:cs="Arial"/>
          <w:color w:val="FF0000"/>
          <w:sz w:val="18"/>
          <w:szCs w:val="24"/>
        </w:rPr>
        <w:t xml:space="preserve"> </w:t>
      </w:r>
      <w:r w:rsidR="001151D8">
        <w:rPr>
          <w:rFonts w:ascii="Arial" w:hAnsi="Arial" w:cs="Arial"/>
          <w:color w:val="FF0000"/>
          <w:sz w:val="18"/>
          <w:szCs w:val="24"/>
        </w:rPr>
        <w:t>popisné</w:t>
      </w:r>
      <w:r w:rsidR="00D02650">
        <w:rPr>
          <w:rFonts w:ascii="Arial" w:hAnsi="Arial" w:cs="Arial"/>
          <w:color w:val="FF0000"/>
          <w:sz w:val="18"/>
          <w:szCs w:val="24"/>
        </w:rPr>
        <w:t>)</w:t>
      </w:r>
    </w:p>
    <w:p w:rsidR="00D02650" w:rsidRPr="00D02650" w:rsidRDefault="00D02650" w:rsidP="00047C0B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24"/>
        </w:rPr>
      </w:pPr>
    </w:p>
    <w:p w:rsidR="004F3B72" w:rsidRPr="00657D66" w:rsidRDefault="004F3B72" w:rsidP="00047C0B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57D66">
        <w:rPr>
          <w:rFonts w:ascii="Tahoma" w:hAnsi="Tahoma" w:cs="Tahoma"/>
          <w:sz w:val="16"/>
          <w:szCs w:val="16"/>
        </w:rPr>
        <w:t>u</w:t>
      </w:r>
      <w:r w:rsidR="00922792" w:rsidRPr="00657D66">
        <w:rPr>
          <w:rFonts w:ascii="Tahoma" w:hAnsi="Tahoma" w:cs="Tahoma"/>
          <w:sz w:val="16"/>
          <w:szCs w:val="16"/>
        </w:rPr>
        <w:t xml:space="preserve">zavřená </w:t>
      </w:r>
      <w:r w:rsidRPr="00657D66">
        <w:rPr>
          <w:rFonts w:ascii="Tahoma" w:hAnsi="Tahoma" w:cs="Tahoma"/>
          <w:sz w:val="16"/>
          <w:szCs w:val="16"/>
        </w:rPr>
        <w:t>podle ustanovení</w:t>
      </w:r>
      <w:r w:rsidR="00922792" w:rsidRPr="00657D66">
        <w:rPr>
          <w:rFonts w:ascii="Tahoma" w:hAnsi="Tahoma" w:cs="Tahoma"/>
          <w:sz w:val="16"/>
          <w:szCs w:val="16"/>
        </w:rPr>
        <w:t xml:space="preserve"> § 8 odst. </w:t>
      </w:r>
      <w:r w:rsidR="0008629F" w:rsidRPr="00657D66">
        <w:rPr>
          <w:rFonts w:ascii="Tahoma" w:hAnsi="Tahoma" w:cs="Tahoma"/>
          <w:sz w:val="16"/>
          <w:szCs w:val="16"/>
        </w:rPr>
        <w:t>6</w:t>
      </w:r>
      <w:r w:rsidR="00922792" w:rsidRPr="00657D66">
        <w:rPr>
          <w:rFonts w:ascii="Tahoma" w:hAnsi="Tahoma" w:cs="Tahoma"/>
          <w:sz w:val="16"/>
          <w:szCs w:val="16"/>
        </w:rPr>
        <w:t xml:space="preserve"> zákona č. 274/2001 Sb., o vodovodech a kanalizacích pro veřejnou potřebu a </w:t>
      </w:r>
      <w:r w:rsidRPr="00657D66">
        <w:rPr>
          <w:rFonts w:ascii="Tahoma" w:hAnsi="Tahoma" w:cs="Tahoma"/>
          <w:sz w:val="16"/>
          <w:szCs w:val="16"/>
        </w:rPr>
        <w:t>vyhlášky</w:t>
      </w:r>
      <w:r w:rsidR="00922792" w:rsidRPr="00657D66">
        <w:rPr>
          <w:rFonts w:ascii="Tahoma" w:hAnsi="Tahoma" w:cs="Tahoma"/>
          <w:sz w:val="16"/>
          <w:szCs w:val="16"/>
        </w:rPr>
        <w:t xml:space="preserve"> </w:t>
      </w:r>
      <w:r w:rsidRPr="00657D66">
        <w:rPr>
          <w:rFonts w:ascii="Tahoma" w:hAnsi="Tahoma" w:cs="Tahoma"/>
          <w:sz w:val="16"/>
          <w:szCs w:val="16"/>
        </w:rPr>
        <w:t>Ministerstva</w:t>
      </w:r>
    </w:p>
    <w:p w:rsidR="00922792" w:rsidRPr="00657D66" w:rsidRDefault="004F3B72" w:rsidP="00047C0B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57D66">
        <w:rPr>
          <w:rFonts w:ascii="Tahoma" w:hAnsi="Tahoma" w:cs="Tahoma"/>
          <w:sz w:val="16"/>
          <w:szCs w:val="16"/>
        </w:rPr>
        <w:t>zemědělství č. 428/2001 Sb., kterou se provádí zákon č. 274/2001 Sb.,</w:t>
      </w:r>
      <w:r w:rsidR="00922792" w:rsidRPr="00657D66">
        <w:rPr>
          <w:rFonts w:ascii="Tahoma" w:hAnsi="Tahoma" w:cs="Tahoma"/>
          <w:sz w:val="16"/>
          <w:szCs w:val="16"/>
        </w:rPr>
        <w:t xml:space="preserve"> </w:t>
      </w:r>
      <w:r w:rsidRPr="00657D66">
        <w:rPr>
          <w:rFonts w:ascii="Tahoma" w:hAnsi="Tahoma" w:cs="Tahoma"/>
          <w:sz w:val="16"/>
          <w:szCs w:val="16"/>
        </w:rPr>
        <w:t>vše ve znění pozdějších předpisů</w:t>
      </w:r>
    </w:p>
    <w:p w:rsidR="00DF7FD8" w:rsidRDefault="00DF7FD8" w:rsidP="0026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8A9" w:rsidRPr="00205CE0" w:rsidRDefault="002C78A9" w:rsidP="0026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2792" w:rsidRPr="00657D66" w:rsidRDefault="00922792" w:rsidP="0026690B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657D66">
        <w:rPr>
          <w:rFonts w:ascii="Tahoma" w:hAnsi="Tahoma" w:cs="Tahoma"/>
          <w:b/>
          <w:szCs w:val="24"/>
        </w:rPr>
        <w:t>I. Smluvní strany:</w:t>
      </w:r>
    </w:p>
    <w:p w:rsidR="00A06C83" w:rsidRPr="00657D66" w:rsidRDefault="00A06C83" w:rsidP="0026690B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1F211B" w:rsidRPr="00657D66" w:rsidRDefault="009175A3" w:rsidP="001F211B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  <w:r w:rsidRPr="00657D66">
        <w:rPr>
          <w:rFonts w:ascii="Tahoma" w:hAnsi="Tahoma" w:cs="Tahoma"/>
          <w:b/>
          <w:szCs w:val="24"/>
        </w:rPr>
        <w:t xml:space="preserve">Dodavatel </w:t>
      </w:r>
      <w:r w:rsidR="001F211B" w:rsidRPr="00657D66">
        <w:rPr>
          <w:rFonts w:ascii="Tahoma" w:hAnsi="Tahoma" w:cs="Tahoma"/>
          <w:b/>
          <w:szCs w:val="24"/>
        </w:rPr>
        <w:t>(</w:t>
      </w:r>
      <w:r w:rsidRPr="00657D66">
        <w:rPr>
          <w:rFonts w:ascii="Tahoma" w:hAnsi="Tahoma" w:cs="Tahoma"/>
          <w:b/>
          <w:szCs w:val="24"/>
        </w:rPr>
        <w:t>provozovatel</w:t>
      </w:r>
      <w:r w:rsidR="001F211B" w:rsidRPr="00657D66">
        <w:rPr>
          <w:rFonts w:ascii="Tahoma" w:hAnsi="Tahoma" w:cs="Tahoma"/>
          <w:b/>
          <w:szCs w:val="24"/>
        </w:rPr>
        <w:t>) :</w:t>
      </w:r>
    </w:p>
    <w:p w:rsidR="00205CE0" w:rsidRPr="00657D66" w:rsidRDefault="00205CE0" w:rsidP="001F211B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1F211B" w:rsidRPr="004A4E98" w:rsidRDefault="001F211B" w:rsidP="00205CE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Firma: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D02650">
        <w:rPr>
          <w:rFonts w:ascii="Tahoma" w:hAnsi="Tahoma" w:cs="Tahoma"/>
          <w:b/>
          <w:sz w:val="20"/>
          <w:szCs w:val="20"/>
        </w:rPr>
        <w:t>Technické Služby Nová Ves s.r.o.</w:t>
      </w:r>
    </w:p>
    <w:p w:rsidR="001F211B" w:rsidRPr="004A4E98" w:rsidRDefault="001F211B" w:rsidP="00E43BA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Adresa: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4A4E98">
        <w:rPr>
          <w:rFonts w:ascii="Tahoma" w:hAnsi="Tahoma" w:cs="Tahoma"/>
          <w:sz w:val="20"/>
          <w:szCs w:val="20"/>
        </w:rPr>
        <w:tab/>
      </w:r>
      <w:r w:rsidR="00D02650">
        <w:rPr>
          <w:rFonts w:ascii="Tahoma" w:hAnsi="Tahoma" w:cs="Tahoma"/>
          <w:b/>
          <w:sz w:val="20"/>
          <w:szCs w:val="20"/>
        </w:rPr>
        <w:t>Nová Ves 12, 25063, Praha-východ</w:t>
      </w:r>
    </w:p>
    <w:p w:rsidR="001F211B" w:rsidRPr="004A4E98" w:rsidRDefault="001F211B" w:rsidP="00E43BA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Zastoupená: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52412D" w:rsidRPr="0052412D">
        <w:rPr>
          <w:rFonts w:ascii="Tahoma" w:hAnsi="Tahoma" w:cs="Tahoma"/>
          <w:b/>
          <w:sz w:val="20"/>
          <w:szCs w:val="20"/>
        </w:rPr>
        <w:t>Václavem Mansfeldem a Petrem Jahodou</w:t>
      </w:r>
    </w:p>
    <w:p w:rsidR="001F211B" w:rsidRPr="004A4E98" w:rsidRDefault="001F211B" w:rsidP="00E43BA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IČ: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52412D">
        <w:rPr>
          <w:rFonts w:ascii="Tahoma" w:hAnsi="Tahoma" w:cs="Tahoma"/>
          <w:b/>
          <w:sz w:val="20"/>
          <w:szCs w:val="20"/>
        </w:rPr>
        <w:t>29135265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  <w:t xml:space="preserve">          </w:t>
      </w:r>
    </w:p>
    <w:p w:rsidR="001F211B" w:rsidRPr="004A4E98" w:rsidRDefault="001F211B" w:rsidP="00E43BA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DIČ: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2C78A9"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b/>
          <w:sz w:val="20"/>
          <w:szCs w:val="20"/>
        </w:rPr>
        <w:t>CZ</w:t>
      </w:r>
      <w:r w:rsidR="0052412D" w:rsidRPr="0052412D">
        <w:rPr>
          <w:rFonts w:ascii="Tahoma" w:hAnsi="Tahoma" w:cs="Tahoma"/>
          <w:b/>
          <w:sz w:val="20"/>
          <w:szCs w:val="20"/>
        </w:rPr>
        <w:t>29135265</w:t>
      </w:r>
    </w:p>
    <w:p w:rsidR="001F211B" w:rsidRPr="004A4E98" w:rsidRDefault="002C78A9" w:rsidP="00E43BA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Spisová značka</w:t>
      </w:r>
      <w:r w:rsidR="001F211B" w:rsidRPr="004A4E98">
        <w:rPr>
          <w:rFonts w:ascii="Tahoma" w:hAnsi="Tahoma" w:cs="Tahoma"/>
          <w:sz w:val="20"/>
          <w:szCs w:val="20"/>
        </w:rPr>
        <w:t>:</w:t>
      </w:r>
      <w:r w:rsidR="004A4E98">
        <w:rPr>
          <w:rFonts w:ascii="Tahoma" w:hAnsi="Tahoma" w:cs="Tahoma"/>
          <w:sz w:val="20"/>
          <w:szCs w:val="20"/>
        </w:rPr>
        <w:tab/>
      </w:r>
      <w:r w:rsidR="004A4E98">
        <w:rPr>
          <w:rFonts w:ascii="Tahoma" w:hAnsi="Tahoma" w:cs="Tahoma"/>
          <w:sz w:val="20"/>
          <w:szCs w:val="20"/>
        </w:rPr>
        <w:tab/>
      </w:r>
      <w:r w:rsidR="0052412D">
        <w:rPr>
          <w:rFonts w:ascii="Tahoma" w:hAnsi="Tahoma" w:cs="Tahoma"/>
          <w:b/>
          <w:sz w:val="20"/>
          <w:szCs w:val="20"/>
        </w:rPr>
        <w:t>C 202708</w:t>
      </w:r>
      <w:r w:rsidRPr="004A4E98">
        <w:rPr>
          <w:rFonts w:ascii="Tahoma" w:hAnsi="Tahoma" w:cs="Tahoma"/>
          <w:b/>
          <w:sz w:val="20"/>
          <w:szCs w:val="20"/>
        </w:rPr>
        <w:t xml:space="preserve"> vedená u Městského soudu v Praze</w:t>
      </w:r>
    </w:p>
    <w:p w:rsidR="0008629F" w:rsidRPr="004A4E98" w:rsidRDefault="0008629F" w:rsidP="00E43BA3">
      <w:pPr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4A4E98">
        <w:rPr>
          <w:rFonts w:ascii="Tahoma" w:hAnsi="Tahoma" w:cs="Tahoma"/>
          <w:sz w:val="20"/>
          <w:szCs w:val="20"/>
        </w:rPr>
        <w:t>Bankovní spojení:</w:t>
      </w:r>
      <w:r w:rsidR="002C78A9" w:rsidRPr="004A4E98">
        <w:rPr>
          <w:rFonts w:ascii="Tahoma" w:hAnsi="Tahoma" w:cs="Tahoma"/>
          <w:sz w:val="20"/>
          <w:szCs w:val="20"/>
        </w:rPr>
        <w:tab/>
      </w:r>
      <w:r w:rsidR="0052412D">
        <w:rPr>
          <w:rFonts w:ascii="Tahoma" w:hAnsi="Tahoma" w:cs="Tahoma"/>
          <w:b/>
          <w:sz w:val="20"/>
          <w:szCs w:val="20"/>
        </w:rPr>
        <w:t>Komerční banka Neratovice</w:t>
      </w:r>
      <w:r w:rsidR="009175A3" w:rsidRPr="004A4E98">
        <w:rPr>
          <w:rFonts w:ascii="Tahoma" w:hAnsi="Tahoma" w:cs="Tahoma"/>
          <w:b/>
          <w:sz w:val="20"/>
          <w:szCs w:val="20"/>
        </w:rPr>
        <w:t>, číslo účtu:</w:t>
      </w:r>
      <w:r w:rsidR="004A4E98">
        <w:rPr>
          <w:rFonts w:ascii="Tahoma" w:hAnsi="Tahoma" w:cs="Tahoma"/>
          <w:b/>
          <w:sz w:val="20"/>
          <w:szCs w:val="20"/>
        </w:rPr>
        <w:t xml:space="preserve"> </w:t>
      </w:r>
      <w:r w:rsidR="0052412D" w:rsidRPr="0052412D">
        <w:rPr>
          <w:rFonts w:ascii="Tahoma" w:hAnsi="Tahoma" w:cs="Tahoma"/>
          <w:b/>
          <w:sz w:val="20"/>
          <w:szCs w:val="20"/>
        </w:rPr>
        <w:t>107-3824220237/0100</w:t>
      </w:r>
    </w:p>
    <w:p w:rsidR="0052412D" w:rsidRDefault="00E43BA3" w:rsidP="0052412D">
      <w:pPr>
        <w:pStyle w:val="Bezmezer"/>
        <w:rPr>
          <w:lang w:eastAsia="cs-CZ"/>
        </w:rPr>
      </w:pPr>
      <w:r w:rsidRPr="00820083">
        <w:rPr>
          <w:lang w:eastAsia="cs-CZ"/>
        </w:rPr>
        <w:t>Kontakty</w:t>
      </w:r>
      <w:r w:rsidR="00D02650">
        <w:rPr>
          <w:lang w:eastAsia="cs-CZ"/>
        </w:rPr>
        <w:t>:</w:t>
      </w:r>
      <w:r w:rsidR="0052412D">
        <w:rPr>
          <w:lang w:eastAsia="cs-CZ"/>
        </w:rPr>
        <w:t xml:space="preserve">          </w:t>
      </w:r>
      <w:r w:rsidR="009F6D10">
        <w:rPr>
          <w:lang w:eastAsia="cs-CZ"/>
        </w:rPr>
        <w:t xml:space="preserve">       </w:t>
      </w:r>
      <w:r w:rsidR="0052412D">
        <w:rPr>
          <w:lang w:eastAsia="cs-CZ"/>
        </w:rPr>
        <w:t xml:space="preserve">        </w:t>
      </w:r>
      <w:r w:rsidR="00545635" w:rsidRPr="00545635">
        <w:rPr>
          <w:b/>
          <w:lang w:eastAsia="cs-CZ"/>
        </w:rPr>
        <w:t>Tel:</w:t>
      </w:r>
      <w:r w:rsidR="00545635">
        <w:rPr>
          <w:b/>
          <w:lang w:eastAsia="cs-CZ"/>
        </w:rPr>
        <w:t xml:space="preserve"> </w:t>
      </w:r>
      <w:r w:rsidR="00D02650" w:rsidRPr="0052412D">
        <w:rPr>
          <w:b/>
          <w:lang w:eastAsia="cs-CZ"/>
        </w:rPr>
        <w:t>733645234</w:t>
      </w:r>
      <w:r w:rsidR="0052412D">
        <w:rPr>
          <w:b/>
          <w:lang w:eastAsia="cs-CZ"/>
        </w:rPr>
        <w:t xml:space="preserve"> / 778009770</w:t>
      </w:r>
    </w:p>
    <w:p w:rsidR="009175A3" w:rsidRDefault="0052412D" w:rsidP="0052412D">
      <w:pPr>
        <w:pStyle w:val="Bezmezer"/>
        <w:rPr>
          <w:b/>
          <w:lang w:eastAsia="cs-CZ"/>
        </w:rPr>
      </w:pPr>
      <w:r>
        <w:rPr>
          <w:lang w:eastAsia="cs-CZ"/>
        </w:rPr>
        <w:t xml:space="preserve">           </w:t>
      </w:r>
      <w:r w:rsidR="009F6D10">
        <w:rPr>
          <w:lang w:eastAsia="cs-CZ"/>
        </w:rPr>
        <w:t xml:space="preserve">                               </w:t>
      </w:r>
      <w:r w:rsidR="00D02650" w:rsidRPr="0052412D">
        <w:rPr>
          <w:b/>
          <w:lang w:eastAsia="cs-CZ"/>
        </w:rPr>
        <w:t>e-mail:</w:t>
      </w:r>
      <w:r w:rsidR="002D2920">
        <w:rPr>
          <w:b/>
          <w:lang w:eastAsia="cs-CZ"/>
        </w:rPr>
        <w:t xml:space="preserve"> </w:t>
      </w:r>
      <w:hyperlink r:id="rId9" w:history="1">
        <w:r w:rsidR="002D2920" w:rsidRPr="00545635">
          <w:rPr>
            <w:rStyle w:val="Hypertextovodkaz"/>
            <w:b/>
            <w:color w:val="000000" w:themeColor="text1"/>
            <w:u w:val="none"/>
            <w:lang w:eastAsia="cs-CZ"/>
          </w:rPr>
          <w:t>tsnovaves@seznam.cz</w:t>
        </w:r>
      </w:hyperlink>
      <w:r w:rsidR="002D2920">
        <w:rPr>
          <w:b/>
          <w:lang w:eastAsia="cs-CZ"/>
        </w:rPr>
        <w:t xml:space="preserve"> </w:t>
      </w:r>
      <w:r w:rsidRPr="0052412D">
        <w:rPr>
          <w:b/>
          <w:lang w:eastAsia="cs-CZ"/>
        </w:rPr>
        <w:t>-</w:t>
      </w:r>
      <w:r w:rsidR="002D2920">
        <w:rPr>
          <w:b/>
          <w:lang w:eastAsia="cs-CZ"/>
        </w:rPr>
        <w:t xml:space="preserve"> </w:t>
      </w:r>
      <w:r w:rsidR="00D02650" w:rsidRPr="0052412D">
        <w:rPr>
          <w:b/>
          <w:lang w:eastAsia="cs-CZ"/>
        </w:rPr>
        <w:t>http://www.obec-novaves.cz/technicke-sluzby</w:t>
      </w:r>
    </w:p>
    <w:p w:rsidR="0052412D" w:rsidRPr="0052412D" w:rsidRDefault="0052412D" w:rsidP="0052412D">
      <w:pPr>
        <w:pStyle w:val="Bezmezer"/>
        <w:rPr>
          <w:b/>
          <w:szCs w:val="28"/>
          <w:lang w:eastAsia="cs-CZ"/>
        </w:rPr>
      </w:pPr>
    </w:p>
    <w:p w:rsidR="0008629F" w:rsidRPr="004A4E98" w:rsidRDefault="00370BDB" w:rsidP="00205CE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A4E98">
        <w:rPr>
          <w:rFonts w:ascii="Tahoma" w:hAnsi="Tahoma" w:cs="Tahoma"/>
          <w:b/>
          <w:sz w:val="24"/>
          <w:szCs w:val="24"/>
        </w:rPr>
        <w:t>a</w:t>
      </w:r>
    </w:p>
    <w:p w:rsidR="004A4E98" w:rsidRDefault="004A4E98" w:rsidP="00205CE0">
      <w:pPr>
        <w:spacing w:after="0"/>
        <w:jc w:val="both"/>
        <w:rPr>
          <w:rFonts w:ascii="Tahoma" w:hAnsi="Tahoma" w:cs="Tahoma"/>
          <w:b/>
          <w:szCs w:val="24"/>
        </w:rPr>
      </w:pPr>
    </w:p>
    <w:p w:rsidR="00922792" w:rsidRPr="004A4E98" w:rsidRDefault="008557B7" w:rsidP="00205CE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b/>
          <w:sz w:val="20"/>
          <w:szCs w:val="20"/>
        </w:rPr>
        <w:t>Majitel nemovitosti</w:t>
      </w:r>
      <w:r w:rsidR="00922792" w:rsidRPr="004A4E98">
        <w:rPr>
          <w:rFonts w:ascii="Tahoma" w:hAnsi="Tahoma" w:cs="Tahoma"/>
          <w:b/>
          <w:sz w:val="20"/>
          <w:szCs w:val="20"/>
        </w:rPr>
        <w:t>:</w:t>
      </w:r>
    </w:p>
    <w:p w:rsidR="00922792" w:rsidRPr="004A4E98" w:rsidRDefault="00922792" w:rsidP="00205CE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Jméno, příjmení, titul:</w:t>
      </w:r>
      <w:r w:rsidRPr="004A4E98">
        <w:rPr>
          <w:rFonts w:ascii="Tahoma" w:hAnsi="Tahoma" w:cs="Tahoma"/>
          <w:sz w:val="20"/>
          <w:szCs w:val="20"/>
        </w:rPr>
        <w:tab/>
      </w:r>
    </w:p>
    <w:p w:rsidR="00922792" w:rsidRPr="004A4E98" w:rsidRDefault="00922792" w:rsidP="00205C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Dat</w:t>
      </w:r>
      <w:r w:rsidR="002C78A9" w:rsidRPr="004A4E98">
        <w:rPr>
          <w:rFonts w:ascii="Tahoma" w:hAnsi="Tahoma" w:cs="Tahoma"/>
          <w:sz w:val="20"/>
          <w:szCs w:val="20"/>
        </w:rPr>
        <w:t>um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370BDB" w:rsidRPr="004A4E98">
        <w:rPr>
          <w:rFonts w:ascii="Tahoma" w:hAnsi="Tahoma" w:cs="Tahoma"/>
          <w:sz w:val="20"/>
          <w:szCs w:val="20"/>
        </w:rPr>
        <w:t>n</w:t>
      </w:r>
      <w:r w:rsidRPr="004A4E98">
        <w:rPr>
          <w:rFonts w:ascii="Tahoma" w:hAnsi="Tahoma" w:cs="Tahoma"/>
          <w:sz w:val="20"/>
          <w:szCs w:val="20"/>
        </w:rPr>
        <w:t>ar.: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922792" w:rsidRPr="004A4E98" w:rsidRDefault="00922792" w:rsidP="00205C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Obec: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b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4A4E98" w:rsidRDefault="004C0444" w:rsidP="00205CE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Část obce: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370BDB" w:rsidRPr="004A4E98" w:rsidRDefault="00370BDB" w:rsidP="00205C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PSČ:</w:t>
      </w:r>
    </w:p>
    <w:p w:rsidR="004F3B72" w:rsidRPr="004A4E98" w:rsidRDefault="004C0444" w:rsidP="00205C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Ulice: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>č</w:t>
      </w:r>
      <w:r w:rsidRPr="004A4E98">
        <w:rPr>
          <w:rFonts w:ascii="Tahoma" w:hAnsi="Tahoma" w:cs="Tahoma"/>
          <w:sz w:val="20"/>
          <w:szCs w:val="20"/>
        </w:rPr>
        <w:t>p.:</w:t>
      </w:r>
      <w:r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ab/>
        <w:t>č</w:t>
      </w:r>
      <w:r w:rsidRPr="004A4E98">
        <w:rPr>
          <w:rFonts w:ascii="Tahoma" w:hAnsi="Tahoma" w:cs="Tahoma"/>
          <w:sz w:val="20"/>
          <w:szCs w:val="20"/>
        </w:rPr>
        <w:t>.</w:t>
      </w:r>
      <w:r w:rsidR="0052412D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o.:</w:t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657D66" w:rsidRDefault="004C0444" w:rsidP="00205CE0">
      <w:pPr>
        <w:spacing w:after="0"/>
        <w:jc w:val="both"/>
        <w:rPr>
          <w:rFonts w:ascii="Tahoma" w:hAnsi="Tahoma" w:cs="Tahoma"/>
          <w:szCs w:val="24"/>
        </w:rPr>
      </w:pPr>
      <w:r w:rsidRPr="004A4E98">
        <w:rPr>
          <w:rFonts w:ascii="Tahoma" w:hAnsi="Tahoma" w:cs="Tahoma"/>
          <w:sz w:val="20"/>
          <w:szCs w:val="20"/>
        </w:rPr>
        <w:t>Telefon: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="008557B7" w:rsidRPr="004A4E98">
        <w:rPr>
          <w:rFonts w:ascii="Tahoma" w:hAnsi="Tahoma" w:cs="Tahoma"/>
          <w:sz w:val="20"/>
          <w:szCs w:val="20"/>
        </w:rPr>
        <w:t xml:space="preserve">                                </w:t>
      </w:r>
      <w:r w:rsidR="00BF25A4" w:rsidRPr="004A4E98">
        <w:rPr>
          <w:rFonts w:ascii="Tahoma" w:hAnsi="Tahoma" w:cs="Tahoma"/>
          <w:sz w:val="20"/>
          <w:szCs w:val="20"/>
        </w:rPr>
        <w:t xml:space="preserve"> </w:t>
      </w:r>
      <w:r w:rsidR="008557B7" w:rsidRPr="004A4E98">
        <w:rPr>
          <w:rFonts w:ascii="Tahoma" w:hAnsi="Tahoma" w:cs="Tahoma"/>
          <w:sz w:val="20"/>
          <w:szCs w:val="20"/>
        </w:rPr>
        <w:t xml:space="preserve">        </w:t>
      </w:r>
      <w:r w:rsidR="004A4E98">
        <w:rPr>
          <w:rFonts w:ascii="Tahoma" w:hAnsi="Tahoma" w:cs="Tahoma"/>
          <w:sz w:val="20"/>
          <w:szCs w:val="20"/>
        </w:rPr>
        <w:t xml:space="preserve">    </w:t>
      </w:r>
      <w:r w:rsidR="008557B7" w:rsidRPr="004A4E98">
        <w:rPr>
          <w:rFonts w:ascii="Tahoma" w:hAnsi="Tahoma" w:cs="Tahoma"/>
          <w:sz w:val="20"/>
          <w:szCs w:val="20"/>
        </w:rPr>
        <w:t xml:space="preserve">e-mail :                                    </w:t>
      </w:r>
      <w:r w:rsidR="008557B7" w:rsidRPr="00657D66">
        <w:rPr>
          <w:rFonts w:ascii="Tahoma" w:hAnsi="Tahoma" w:cs="Tahoma"/>
          <w:szCs w:val="24"/>
        </w:rPr>
        <w:t xml:space="preserve"> </w:t>
      </w:r>
      <w:r w:rsidRPr="00657D66">
        <w:rPr>
          <w:rFonts w:ascii="Tahoma" w:hAnsi="Tahoma" w:cs="Tahoma"/>
          <w:szCs w:val="24"/>
        </w:rPr>
        <w:tab/>
      </w:r>
      <w:r w:rsidRPr="00657D66">
        <w:rPr>
          <w:rFonts w:ascii="Tahoma" w:hAnsi="Tahoma" w:cs="Tahoma"/>
          <w:szCs w:val="24"/>
        </w:rPr>
        <w:tab/>
      </w:r>
      <w:r w:rsidRPr="00657D66">
        <w:rPr>
          <w:rFonts w:ascii="Tahoma" w:hAnsi="Tahoma" w:cs="Tahoma"/>
          <w:szCs w:val="24"/>
        </w:rPr>
        <w:tab/>
      </w:r>
      <w:r w:rsidR="008557B7" w:rsidRPr="00657D66">
        <w:rPr>
          <w:rFonts w:ascii="Tahoma" w:hAnsi="Tahoma" w:cs="Tahoma"/>
          <w:szCs w:val="24"/>
        </w:rPr>
        <w:t xml:space="preserve">                      </w:t>
      </w:r>
    </w:p>
    <w:p w:rsidR="004C0444" w:rsidRPr="00657D66" w:rsidRDefault="004C0444" w:rsidP="00205CE0">
      <w:pPr>
        <w:spacing w:after="0"/>
        <w:jc w:val="both"/>
        <w:rPr>
          <w:rFonts w:ascii="Tahoma" w:hAnsi="Tahoma" w:cs="Tahoma"/>
          <w:szCs w:val="24"/>
        </w:rPr>
      </w:pPr>
    </w:p>
    <w:p w:rsidR="00910475" w:rsidRPr="004A4E98" w:rsidRDefault="008557B7" w:rsidP="00370B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b/>
          <w:sz w:val="20"/>
          <w:szCs w:val="20"/>
        </w:rPr>
        <w:t>Odběratel, a</w:t>
      </w:r>
      <w:r w:rsidR="00370BDB" w:rsidRPr="004A4E98">
        <w:rPr>
          <w:rFonts w:ascii="Tahoma" w:hAnsi="Tahoma" w:cs="Tahoma"/>
          <w:b/>
          <w:sz w:val="20"/>
          <w:szCs w:val="20"/>
        </w:rPr>
        <w:t>dresa odběr</w:t>
      </w:r>
      <w:r w:rsidR="00910475" w:rsidRPr="004A4E98">
        <w:rPr>
          <w:rFonts w:ascii="Tahoma" w:hAnsi="Tahoma" w:cs="Tahoma"/>
          <w:b/>
          <w:sz w:val="20"/>
          <w:szCs w:val="20"/>
        </w:rPr>
        <w:t>ného místa:</w:t>
      </w:r>
      <w:r w:rsidR="00AD28A7" w:rsidRPr="004A4E98">
        <w:rPr>
          <w:rFonts w:ascii="Tahoma" w:hAnsi="Tahoma" w:cs="Tahoma"/>
          <w:b/>
          <w:sz w:val="20"/>
          <w:szCs w:val="20"/>
        </w:rPr>
        <w:t xml:space="preserve">                     </w:t>
      </w:r>
    </w:p>
    <w:p w:rsidR="008557B7" w:rsidRPr="004A4E98" w:rsidRDefault="008557B7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Jméno, příjmení, titul:</w:t>
      </w:r>
    </w:p>
    <w:p w:rsidR="008557B7" w:rsidRPr="004A4E98" w:rsidRDefault="008557B7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Dat</w:t>
      </w:r>
      <w:r w:rsidR="00BF25A4" w:rsidRPr="004A4E98">
        <w:rPr>
          <w:rFonts w:ascii="Tahoma" w:hAnsi="Tahoma" w:cs="Tahoma"/>
          <w:sz w:val="20"/>
          <w:szCs w:val="20"/>
        </w:rPr>
        <w:t>um</w:t>
      </w:r>
      <w:r w:rsidRPr="004A4E98">
        <w:rPr>
          <w:rFonts w:ascii="Tahoma" w:hAnsi="Tahoma" w:cs="Tahoma"/>
          <w:sz w:val="20"/>
          <w:szCs w:val="20"/>
        </w:rPr>
        <w:t xml:space="preserve"> nar.:</w:t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Obec: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Část obce: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PSČ:</w:t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Ulice: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b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  <w:t>čp.: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  <w:t>č.</w:t>
      </w:r>
      <w:r w:rsidR="0052412D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o.:</w:t>
      </w:r>
      <w:r w:rsidRPr="004A4E98">
        <w:rPr>
          <w:rFonts w:ascii="Tahoma" w:hAnsi="Tahoma" w:cs="Tahoma"/>
          <w:sz w:val="20"/>
          <w:szCs w:val="20"/>
        </w:rPr>
        <w:tab/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</w:t>
      </w:r>
      <w:r w:rsidR="00BF25A4" w:rsidRPr="004A4E98">
        <w:rPr>
          <w:rFonts w:ascii="Tahoma" w:hAnsi="Tahoma" w:cs="Tahoma"/>
          <w:sz w:val="20"/>
          <w:szCs w:val="20"/>
        </w:rPr>
        <w:t xml:space="preserve">íslo </w:t>
      </w:r>
      <w:r w:rsidR="0052412D">
        <w:rPr>
          <w:rFonts w:ascii="Tahoma" w:hAnsi="Tahoma" w:cs="Tahoma"/>
          <w:sz w:val="20"/>
          <w:szCs w:val="20"/>
        </w:rPr>
        <w:t>par</w:t>
      </w:r>
      <w:r w:rsidRPr="004A4E98">
        <w:rPr>
          <w:rFonts w:ascii="Tahoma" w:hAnsi="Tahoma" w:cs="Tahoma"/>
          <w:sz w:val="20"/>
          <w:szCs w:val="20"/>
        </w:rPr>
        <w:t>.:</w:t>
      </w:r>
    </w:p>
    <w:p w:rsidR="008557B7" w:rsidRPr="004A4E98" w:rsidRDefault="008557B7" w:rsidP="00370B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Telefon:                 </w:t>
      </w:r>
      <w:r w:rsidR="00BF25A4" w:rsidRPr="004A4E98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 xml:space="preserve">                                                  e-mail :               </w:t>
      </w:r>
    </w:p>
    <w:p w:rsidR="00370BDB" w:rsidRPr="004A4E98" w:rsidRDefault="00370BDB" w:rsidP="00370B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Popis nemovitosti</w:t>
      </w:r>
      <w:r w:rsidRPr="004A4E98">
        <w:rPr>
          <w:rFonts w:ascii="Tahoma" w:hAnsi="Tahoma" w:cs="Tahoma"/>
          <w:b/>
          <w:sz w:val="20"/>
          <w:szCs w:val="20"/>
        </w:rPr>
        <w:t>:</w:t>
      </w:r>
    </w:p>
    <w:p w:rsidR="00BF25A4" w:rsidRPr="00657D66" w:rsidRDefault="00BF25A4" w:rsidP="00370BDB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4C0444" w:rsidRPr="004A4E98" w:rsidRDefault="009175A3" w:rsidP="00047C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b/>
          <w:sz w:val="20"/>
          <w:szCs w:val="20"/>
        </w:rPr>
        <w:t>Korespondenční</w:t>
      </w:r>
      <w:r w:rsidR="004C0444" w:rsidRPr="004A4E98">
        <w:rPr>
          <w:rFonts w:ascii="Tahoma" w:hAnsi="Tahoma" w:cs="Tahoma"/>
          <w:b/>
          <w:sz w:val="20"/>
          <w:szCs w:val="20"/>
        </w:rPr>
        <w:t xml:space="preserve"> adresa:</w:t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Jméno, příjmení, titul:</w:t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Obec: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Část obce: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b/>
          <w:sz w:val="20"/>
          <w:szCs w:val="20"/>
        </w:rPr>
        <w:t xml:space="preserve"> </w:t>
      </w:r>
    </w:p>
    <w:p w:rsidR="009175A3" w:rsidRPr="004A4E98" w:rsidRDefault="009175A3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PSČ :</w:t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Ulice: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ab/>
        <w:t>č</w:t>
      </w:r>
      <w:r w:rsidRPr="004A4E98">
        <w:rPr>
          <w:rFonts w:ascii="Tahoma" w:hAnsi="Tahoma" w:cs="Tahoma"/>
          <w:sz w:val="20"/>
          <w:szCs w:val="20"/>
        </w:rPr>
        <w:t>p.: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="00503474" w:rsidRPr="004A4E98">
        <w:rPr>
          <w:rFonts w:ascii="Tahoma" w:hAnsi="Tahoma" w:cs="Tahoma"/>
          <w:sz w:val="20"/>
          <w:szCs w:val="20"/>
        </w:rPr>
        <w:t>č</w:t>
      </w:r>
      <w:r w:rsidRPr="004A4E98">
        <w:rPr>
          <w:rFonts w:ascii="Tahoma" w:hAnsi="Tahoma" w:cs="Tahoma"/>
          <w:sz w:val="20"/>
          <w:szCs w:val="20"/>
        </w:rPr>
        <w:t>.</w:t>
      </w:r>
      <w:r w:rsidR="0052412D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o.:</w:t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Telefon:</w:t>
      </w:r>
      <w:r w:rsidRPr="004A4E98">
        <w:rPr>
          <w:rFonts w:ascii="Tahoma" w:hAnsi="Tahoma" w:cs="Tahoma"/>
          <w:sz w:val="20"/>
          <w:szCs w:val="20"/>
        </w:rPr>
        <w:tab/>
      </w:r>
      <w:r w:rsidR="008557B7" w:rsidRPr="004A4E98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4A4E98">
        <w:rPr>
          <w:rFonts w:ascii="Tahoma" w:hAnsi="Tahoma" w:cs="Tahoma"/>
          <w:sz w:val="20"/>
          <w:szCs w:val="20"/>
        </w:rPr>
        <w:t xml:space="preserve">      </w:t>
      </w:r>
      <w:r w:rsidR="008557B7" w:rsidRPr="004A4E98">
        <w:rPr>
          <w:rFonts w:ascii="Tahoma" w:hAnsi="Tahoma" w:cs="Tahoma"/>
          <w:sz w:val="20"/>
          <w:szCs w:val="20"/>
        </w:rPr>
        <w:t>e-mail :</w:t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</w:p>
    <w:p w:rsidR="004C0444" w:rsidRPr="004A4E98" w:rsidRDefault="004C044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7EBB" w:rsidRPr="00657D66" w:rsidRDefault="00767EBB" w:rsidP="00047C0B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4A4E98">
        <w:rPr>
          <w:rFonts w:ascii="Tahoma" w:hAnsi="Tahoma" w:cs="Tahoma"/>
          <w:sz w:val="20"/>
          <w:szCs w:val="20"/>
        </w:rPr>
        <w:lastRenderedPageBreak/>
        <w:t>Dodavatel jako provozov</w:t>
      </w:r>
      <w:r w:rsidR="008F1BDC" w:rsidRPr="004A4E98">
        <w:rPr>
          <w:rFonts w:ascii="Tahoma" w:hAnsi="Tahoma" w:cs="Tahoma"/>
          <w:sz w:val="20"/>
          <w:szCs w:val="20"/>
        </w:rPr>
        <w:t>a</w:t>
      </w:r>
      <w:r w:rsidRPr="004A4E98">
        <w:rPr>
          <w:rFonts w:ascii="Tahoma" w:hAnsi="Tahoma" w:cs="Tahoma"/>
          <w:sz w:val="20"/>
          <w:szCs w:val="20"/>
        </w:rPr>
        <w:t>tel vodovodu a kanalizace byl k uzavření smlouvy smluvně pověřen vlastníkem vodovodu a kanalizace. Dodavatel je ve vztahu k odběrateli odpovědným za všechny závazky, které lze v souladu se smlouvou o provozování vodohospodářského majetku uzavřenou s vlastníkem vodovodu a</w:t>
      </w:r>
      <w:r w:rsidRPr="00657D66">
        <w:rPr>
          <w:rFonts w:ascii="Tahoma" w:hAnsi="Tahoma" w:cs="Tahoma"/>
          <w:szCs w:val="24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kanalizace a dle zákona o vodovodech a kanalizacích přenést z vlastníka vodovodu/kanalizace na provozovatele.</w:t>
      </w:r>
    </w:p>
    <w:p w:rsidR="00DF7FD8" w:rsidRPr="00657D66" w:rsidRDefault="00DF7FD8" w:rsidP="00047C0B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DF7FD8" w:rsidRPr="004A4E98" w:rsidRDefault="00767EBB" w:rsidP="0026690B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II. Předmět smlouvy</w:t>
      </w:r>
    </w:p>
    <w:p w:rsidR="00A06C83" w:rsidRPr="00657D66" w:rsidRDefault="00A06C83" w:rsidP="002669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67EBB" w:rsidRPr="004A4E98" w:rsidRDefault="00767EBB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Předmětem </w:t>
      </w:r>
      <w:r w:rsidR="00910475" w:rsidRPr="004A4E98">
        <w:rPr>
          <w:rFonts w:ascii="Tahoma" w:hAnsi="Tahoma" w:cs="Tahoma"/>
          <w:sz w:val="20"/>
          <w:szCs w:val="20"/>
        </w:rPr>
        <w:t>S</w:t>
      </w:r>
      <w:r w:rsidRPr="004A4E98">
        <w:rPr>
          <w:rFonts w:ascii="Tahoma" w:hAnsi="Tahoma" w:cs="Tahoma"/>
          <w:sz w:val="20"/>
          <w:szCs w:val="20"/>
        </w:rPr>
        <w:t xml:space="preserve">mlouvy </w:t>
      </w:r>
      <w:r w:rsidR="00910475" w:rsidRPr="004A4E98">
        <w:rPr>
          <w:rFonts w:ascii="Tahoma" w:hAnsi="Tahoma" w:cs="Tahoma"/>
          <w:sz w:val="20"/>
          <w:szCs w:val="20"/>
        </w:rPr>
        <w:t xml:space="preserve">o dodávce vody a odvádění odpadních vod (dále jen smlouva) </w:t>
      </w:r>
      <w:r w:rsidRPr="004A4E98">
        <w:rPr>
          <w:rFonts w:ascii="Tahoma" w:hAnsi="Tahoma" w:cs="Tahoma"/>
          <w:sz w:val="20"/>
          <w:szCs w:val="20"/>
        </w:rPr>
        <w:t xml:space="preserve">je úprava vztahů mezi dodavatelem </w:t>
      </w:r>
      <w:r w:rsidR="008F1BDC" w:rsidRPr="004A4E98">
        <w:rPr>
          <w:rFonts w:ascii="Tahoma" w:hAnsi="Tahoma" w:cs="Tahoma"/>
          <w:sz w:val="20"/>
          <w:szCs w:val="20"/>
        </w:rPr>
        <w:t>a odběratelem při dodávkách vody z</w:t>
      </w:r>
      <w:r w:rsidR="008557B7" w:rsidRPr="004A4E98">
        <w:rPr>
          <w:rFonts w:ascii="Tahoma" w:hAnsi="Tahoma" w:cs="Tahoma"/>
          <w:sz w:val="20"/>
          <w:szCs w:val="20"/>
        </w:rPr>
        <w:t xml:space="preserve"> veřejného </w:t>
      </w:r>
      <w:r w:rsidR="008F1BDC" w:rsidRPr="004A4E98">
        <w:rPr>
          <w:rFonts w:ascii="Tahoma" w:hAnsi="Tahoma" w:cs="Tahoma"/>
          <w:sz w:val="20"/>
          <w:szCs w:val="20"/>
        </w:rPr>
        <w:t>vodovod</w:t>
      </w:r>
      <w:r w:rsidR="008557B7" w:rsidRPr="004A4E98">
        <w:rPr>
          <w:rFonts w:ascii="Tahoma" w:hAnsi="Tahoma" w:cs="Tahoma"/>
          <w:sz w:val="20"/>
          <w:szCs w:val="20"/>
        </w:rPr>
        <w:t>u</w:t>
      </w:r>
      <w:r w:rsidR="008F1BDC" w:rsidRPr="004A4E98">
        <w:rPr>
          <w:rFonts w:ascii="Tahoma" w:hAnsi="Tahoma" w:cs="Tahoma"/>
          <w:sz w:val="20"/>
          <w:szCs w:val="20"/>
        </w:rPr>
        <w:t xml:space="preserve"> a při odvádění odpadních vod </w:t>
      </w:r>
      <w:r w:rsidR="008557B7" w:rsidRPr="004A4E98">
        <w:rPr>
          <w:rFonts w:ascii="Tahoma" w:hAnsi="Tahoma" w:cs="Tahoma"/>
          <w:sz w:val="20"/>
          <w:szCs w:val="20"/>
        </w:rPr>
        <w:t xml:space="preserve">veřejnou </w:t>
      </w:r>
      <w:r w:rsidR="008F1BDC" w:rsidRPr="004A4E98">
        <w:rPr>
          <w:rFonts w:ascii="Tahoma" w:hAnsi="Tahoma" w:cs="Tahoma"/>
          <w:sz w:val="20"/>
          <w:szCs w:val="20"/>
        </w:rPr>
        <w:t>kanalizac</w:t>
      </w:r>
      <w:r w:rsidR="008557B7" w:rsidRPr="004A4E98">
        <w:rPr>
          <w:rFonts w:ascii="Tahoma" w:hAnsi="Tahoma" w:cs="Tahoma"/>
          <w:sz w:val="20"/>
          <w:szCs w:val="20"/>
        </w:rPr>
        <w:t>í</w:t>
      </w:r>
      <w:r w:rsidR="008F1BDC" w:rsidRPr="004A4E98">
        <w:rPr>
          <w:rFonts w:ascii="Tahoma" w:hAnsi="Tahoma" w:cs="Tahoma"/>
          <w:sz w:val="20"/>
          <w:szCs w:val="20"/>
        </w:rPr>
        <w:t>.</w:t>
      </w:r>
    </w:p>
    <w:p w:rsidR="008F1BDC" w:rsidRPr="00657D66" w:rsidRDefault="008F1BDC" w:rsidP="00047C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1BDC" w:rsidRPr="004A4E98" w:rsidRDefault="008F1BDC" w:rsidP="0026690B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III. Účinnost smlouvy</w:t>
      </w:r>
    </w:p>
    <w:p w:rsidR="00E16009" w:rsidRPr="00657D66" w:rsidRDefault="00E16009" w:rsidP="00047C0B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E16009" w:rsidRPr="004A4E98" w:rsidRDefault="008F1BDC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Účinnost smlouvy nastává dnem podpisu této smlouvy. </w:t>
      </w:r>
      <w:r w:rsidR="00E16009" w:rsidRPr="004A4E98">
        <w:rPr>
          <w:rFonts w:ascii="Tahoma" w:hAnsi="Tahoma" w:cs="Tahoma"/>
          <w:sz w:val="20"/>
          <w:szCs w:val="20"/>
        </w:rPr>
        <w:t xml:space="preserve">Pro účely fakturace vodného a/nebo stočného za dodávku vody a/nebo odvádění odpadních vod poskytnutých odběrateli přede dnem účinnosti této smlouvy na tomto odběrném místě smluvní strany činí nesporným, že předmět smlouvy byl plněn již přede dnem účinnosti </w:t>
      </w:r>
      <w:r w:rsidR="00FA6E7D" w:rsidRPr="004A4E98">
        <w:rPr>
          <w:rFonts w:ascii="Tahoma" w:hAnsi="Tahoma" w:cs="Tahoma"/>
          <w:sz w:val="20"/>
          <w:szCs w:val="20"/>
        </w:rPr>
        <w:t xml:space="preserve">této </w:t>
      </w:r>
      <w:r w:rsidR="00E16009" w:rsidRPr="004A4E98">
        <w:rPr>
          <w:rFonts w:ascii="Tahoma" w:hAnsi="Tahoma" w:cs="Tahoma"/>
          <w:sz w:val="20"/>
          <w:szCs w:val="20"/>
        </w:rPr>
        <w:t xml:space="preserve">smlouvy a to s následujícími údaji: </w:t>
      </w:r>
    </w:p>
    <w:p w:rsidR="008F1BDC" w:rsidRPr="004A4E98" w:rsidRDefault="008F1BDC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1BDC" w:rsidRPr="004A4E98" w:rsidRDefault="001B6359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Plnění poskytnuto ode dne:</w:t>
      </w:r>
      <w:r w:rsidR="00737183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="00584780" w:rsidRPr="001B6359"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</w:t>
      </w:r>
    </w:p>
    <w:p w:rsidR="00E16009" w:rsidRPr="004A4E98" w:rsidRDefault="00E16009" w:rsidP="00047C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A6E7D" w:rsidRPr="004A4E98" w:rsidRDefault="00FA04D7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Čísl</w:t>
      </w:r>
      <w:r w:rsidR="00FA6E7D" w:rsidRPr="004A4E98">
        <w:rPr>
          <w:rFonts w:ascii="Tahoma" w:hAnsi="Tahoma" w:cs="Tahoma"/>
          <w:sz w:val="20"/>
          <w:szCs w:val="20"/>
        </w:rPr>
        <w:t xml:space="preserve">o </w:t>
      </w:r>
      <w:proofErr w:type="gramStart"/>
      <w:r w:rsidR="00FA6E7D" w:rsidRPr="004A4E98">
        <w:rPr>
          <w:rFonts w:ascii="Tahoma" w:hAnsi="Tahoma" w:cs="Tahoma"/>
          <w:sz w:val="20"/>
          <w:szCs w:val="20"/>
        </w:rPr>
        <w:t xml:space="preserve">měřidla:  </w:t>
      </w:r>
      <w:r w:rsidR="00584780" w:rsidRPr="001B6359">
        <w:rPr>
          <w:rFonts w:ascii="Tahoma" w:hAnsi="Tahoma" w:cs="Tahoma"/>
          <w:color w:val="FF0000"/>
          <w:sz w:val="16"/>
          <w:szCs w:val="20"/>
        </w:rPr>
        <w:t>viz</w:t>
      </w:r>
      <w:proofErr w:type="gramEnd"/>
      <w:r w:rsidR="00584780" w:rsidRPr="001B6359">
        <w:rPr>
          <w:rFonts w:ascii="Tahoma" w:hAnsi="Tahoma" w:cs="Tahoma"/>
          <w:color w:val="FF0000"/>
          <w:sz w:val="16"/>
          <w:szCs w:val="20"/>
        </w:rPr>
        <w:t xml:space="preserve"> obrázek</w:t>
      </w:r>
      <w:r w:rsidR="00FA6E7D" w:rsidRPr="004A4E98">
        <w:rPr>
          <w:rFonts w:ascii="Tahoma" w:hAnsi="Tahoma" w:cs="Tahoma"/>
          <w:sz w:val="20"/>
          <w:szCs w:val="20"/>
        </w:rPr>
        <w:t xml:space="preserve">                         </w:t>
      </w:r>
    </w:p>
    <w:p w:rsidR="00060075" w:rsidRPr="004A4E98" w:rsidRDefault="00FA6E7D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Stav měřidla:</w:t>
      </w:r>
      <w:r w:rsidR="001B6359" w:rsidRPr="001B6359">
        <w:rPr>
          <w:rFonts w:ascii="Tahoma" w:hAnsi="Tahoma" w:cs="Tahoma"/>
          <w:color w:val="FF0000"/>
          <w:sz w:val="16"/>
          <w:szCs w:val="20"/>
        </w:rPr>
        <w:t xml:space="preserve"> </w:t>
      </w:r>
      <w:r w:rsidR="001B6359">
        <w:rPr>
          <w:rFonts w:ascii="Tahoma" w:hAnsi="Tahoma" w:cs="Tahoma"/>
          <w:color w:val="FF0000"/>
          <w:sz w:val="16"/>
          <w:szCs w:val="20"/>
        </w:rPr>
        <w:t xml:space="preserve">viz obrázek </w:t>
      </w:r>
      <w:r w:rsidRPr="004A4E98">
        <w:rPr>
          <w:rFonts w:ascii="Tahoma" w:hAnsi="Tahoma" w:cs="Tahoma"/>
          <w:sz w:val="20"/>
          <w:szCs w:val="20"/>
        </w:rPr>
        <w:t>m</w:t>
      </w:r>
      <w:r w:rsidRPr="004A4E98">
        <w:rPr>
          <w:rFonts w:ascii="Tahoma" w:hAnsi="Tahoma" w:cs="Tahoma"/>
          <w:sz w:val="20"/>
          <w:szCs w:val="20"/>
          <w:vertAlign w:val="superscript"/>
        </w:rPr>
        <w:t>3</w:t>
      </w:r>
      <w:r w:rsidR="002F3A88" w:rsidRPr="004A4E98">
        <w:rPr>
          <w:rFonts w:ascii="Tahoma" w:hAnsi="Tahoma" w:cs="Tahoma"/>
          <w:sz w:val="20"/>
          <w:szCs w:val="20"/>
        </w:rPr>
        <w:t xml:space="preserve"> </w:t>
      </w:r>
      <w:r w:rsidR="00EB466A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1B6359">
        <w:rPr>
          <w:rFonts w:ascii="Tahoma" w:hAnsi="Tahoma" w:cs="Tahoma"/>
          <w:b/>
          <w:color w:val="FF0000"/>
          <w:szCs w:val="20"/>
        </w:rPr>
        <w:t xml:space="preserve"> </w:t>
      </w:r>
    </w:p>
    <w:p w:rsidR="00FA6E7D" w:rsidRPr="004A4E98" w:rsidRDefault="00FA6E7D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A04D7" w:rsidRPr="004A4E98" w:rsidRDefault="0050347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</w:t>
      </w:r>
      <w:r w:rsidR="00FA04D7" w:rsidRPr="004A4E98">
        <w:rPr>
          <w:rFonts w:ascii="Tahoma" w:hAnsi="Tahoma" w:cs="Tahoma"/>
          <w:sz w:val="20"/>
          <w:szCs w:val="20"/>
        </w:rPr>
        <w:t>mluvní strany dále prohlašují, že toto plnění nebylo v rozporu s oprávněnými zájmy žádné ze smluvních stran a považují je za plnění podle této smlouvy.</w:t>
      </w:r>
    </w:p>
    <w:p w:rsidR="00BF25A4" w:rsidRPr="00657D66" w:rsidRDefault="00BF25A4" w:rsidP="00047C0B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FA04D7" w:rsidRPr="00657D66" w:rsidRDefault="00FA04D7" w:rsidP="00047C0B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FA04D7" w:rsidRPr="004A4E98" w:rsidRDefault="00FA04D7" w:rsidP="0026690B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IV.</w:t>
      </w:r>
      <w:r w:rsidR="00DF7FD8" w:rsidRPr="004A4E98">
        <w:rPr>
          <w:rFonts w:ascii="Tahoma" w:hAnsi="Tahoma" w:cs="Tahoma"/>
          <w:b/>
        </w:rPr>
        <w:t xml:space="preserve"> </w:t>
      </w:r>
      <w:r w:rsidRPr="004A4E98">
        <w:rPr>
          <w:rFonts w:ascii="Tahoma" w:hAnsi="Tahoma" w:cs="Tahoma"/>
          <w:b/>
        </w:rPr>
        <w:t>Dodávka vody</w:t>
      </w:r>
    </w:p>
    <w:p w:rsidR="00A06C83" w:rsidRPr="00657D66" w:rsidRDefault="00A06C83" w:rsidP="0026690B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110455" w:rsidRPr="004A4E98" w:rsidRDefault="00FA04D7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Dodavatel se zavazuje zajistit pro odběratele dodávku vody z vodovodu v jakosti vody odpovídající </w:t>
      </w:r>
      <w:r w:rsidR="00110455" w:rsidRPr="004A4E98">
        <w:rPr>
          <w:rFonts w:ascii="Tahoma" w:hAnsi="Tahoma" w:cs="Tahoma"/>
          <w:sz w:val="20"/>
          <w:szCs w:val="20"/>
        </w:rPr>
        <w:t>ustanovením vyhlášky Ministerstva zdravotnictví č. 252/2004 Sb., kterou se stanoví hygienické požadavky na pitnou vodu a četnost a rozsah kontroly pitné vody.</w:t>
      </w:r>
      <w:r w:rsidRPr="004A4E98">
        <w:rPr>
          <w:rFonts w:ascii="Tahoma" w:hAnsi="Tahoma" w:cs="Tahoma"/>
          <w:sz w:val="20"/>
          <w:szCs w:val="20"/>
        </w:rPr>
        <w:t xml:space="preserve"> </w:t>
      </w:r>
    </w:p>
    <w:p w:rsidR="004B3669" w:rsidRPr="004A4E98" w:rsidRDefault="004B3669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3669" w:rsidRPr="004A4E98" w:rsidRDefault="004B3669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Počet trvale připojených osob pro dodávku pitné vody je podle sdělení odběratele …</w:t>
      </w:r>
      <w:proofErr w:type="gramStart"/>
      <w:r w:rsidRPr="004A4E98">
        <w:rPr>
          <w:rFonts w:ascii="Tahoma" w:hAnsi="Tahoma" w:cs="Tahoma"/>
          <w:sz w:val="20"/>
          <w:szCs w:val="20"/>
        </w:rPr>
        <w:t>…..osob</w:t>
      </w:r>
      <w:proofErr w:type="gramEnd"/>
      <w:r w:rsidRPr="004A4E98">
        <w:rPr>
          <w:rFonts w:ascii="Tahoma" w:hAnsi="Tahoma" w:cs="Tahoma"/>
          <w:sz w:val="20"/>
          <w:szCs w:val="20"/>
        </w:rPr>
        <w:t xml:space="preserve">. </w:t>
      </w:r>
      <w:r w:rsidR="00472F5B" w:rsidRPr="009F6D10">
        <w:rPr>
          <w:rFonts w:ascii="Tahoma" w:hAnsi="Tahoma" w:cs="Tahoma"/>
          <w:color w:val="FF0000"/>
          <w:sz w:val="18"/>
          <w:szCs w:val="20"/>
        </w:rPr>
        <w:t>(počet osob)</w:t>
      </w:r>
    </w:p>
    <w:p w:rsidR="00110455" w:rsidRPr="004A4E98" w:rsidRDefault="00110455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04B3" w:rsidRPr="001B6359" w:rsidRDefault="00412B00" w:rsidP="00F318B3">
      <w:pPr>
        <w:spacing w:after="0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26" style="position:absolute;left:0;text-align:left;margin-left:316.2pt;margin-top:13.55pt;width:14.4pt;height:11.55pt;z-index:251658240" fillcolor="red">
            <v:textbox>
              <w:txbxContent>
                <w:p w:rsidR="009F6D10" w:rsidRPr="00160301" w:rsidRDefault="009F6D10"/>
              </w:txbxContent>
            </v:textbox>
          </v:rect>
        </w:pict>
      </w:r>
      <w:r w:rsidR="00F404B3" w:rsidRPr="004A4E98">
        <w:rPr>
          <w:rFonts w:ascii="Tahoma" w:hAnsi="Tahoma" w:cs="Tahoma"/>
          <w:sz w:val="20"/>
          <w:szCs w:val="20"/>
        </w:rPr>
        <w:t>Číslo odběrného místa:</w:t>
      </w:r>
      <w:r w:rsidR="00405947">
        <w:rPr>
          <w:rFonts w:ascii="Tahoma" w:hAnsi="Tahoma" w:cs="Tahoma"/>
          <w:sz w:val="20"/>
          <w:szCs w:val="20"/>
        </w:rPr>
        <w:t>……</w:t>
      </w:r>
      <w:r w:rsidR="001B6359">
        <w:rPr>
          <w:rFonts w:ascii="Tahoma" w:hAnsi="Tahoma" w:cs="Tahoma"/>
          <w:sz w:val="20"/>
          <w:szCs w:val="20"/>
        </w:rPr>
        <w:t>…</w:t>
      </w:r>
      <w:r w:rsidR="001B6359">
        <w:rPr>
          <w:rFonts w:ascii="Tahoma" w:hAnsi="Tahoma" w:cs="Tahoma"/>
          <w:color w:val="FF0000"/>
          <w:sz w:val="16"/>
          <w:szCs w:val="16"/>
        </w:rPr>
        <w:t>číslo popisné</w:t>
      </w:r>
    </w:p>
    <w:p w:rsidR="00FA6E7D" w:rsidRPr="004A4E98" w:rsidRDefault="00FA04D7" w:rsidP="00160301">
      <w:pPr>
        <w:tabs>
          <w:tab w:val="left" w:pos="713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Množství </w:t>
      </w:r>
      <w:r w:rsidR="00E05353" w:rsidRPr="004A4E98">
        <w:rPr>
          <w:rFonts w:ascii="Tahoma" w:hAnsi="Tahoma" w:cs="Tahoma"/>
          <w:sz w:val="20"/>
          <w:szCs w:val="20"/>
        </w:rPr>
        <w:t>dodané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E05353" w:rsidRPr="004A4E98">
        <w:rPr>
          <w:rFonts w:ascii="Tahoma" w:hAnsi="Tahoma" w:cs="Tahoma"/>
          <w:sz w:val="20"/>
          <w:szCs w:val="20"/>
        </w:rPr>
        <w:t xml:space="preserve">vody </w:t>
      </w:r>
      <w:r w:rsidRPr="004A4E98">
        <w:rPr>
          <w:rFonts w:ascii="Tahoma" w:hAnsi="Tahoma" w:cs="Tahoma"/>
          <w:sz w:val="20"/>
          <w:szCs w:val="20"/>
        </w:rPr>
        <w:t xml:space="preserve">bude </w:t>
      </w:r>
      <w:r w:rsidR="00E05353" w:rsidRPr="004A4E98">
        <w:rPr>
          <w:rFonts w:ascii="Tahoma" w:hAnsi="Tahoma" w:cs="Tahoma"/>
          <w:sz w:val="20"/>
          <w:szCs w:val="20"/>
        </w:rPr>
        <w:t>zjišťováno</w:t>
      </w:r>
      <w:r w:rsidRPr="004A4E98">
        <w:rPr>
          <w:rFonts w:ascii="Tahoma" w:hAnsi="Tahoma" w:cs="Tahoma"/>
          <w:sz w:val="20"/>
          <w:szCs w:val="20"/>
        </w:rPr>
        <w:t>:</w:t>
      </w:r>
      <w:r w:rsidR="00E05353" w:rsidRPr="004A4E98">
        <w:rPr>
          <w:rFonts w:ascii="Tahoma" w:hAnsi="Tahoma" w:cs="Tahoma"/>
          <w:sz w:val="20"/>
          <w:szCs w:val="20"/>
        </w:rPr>
        <w:t xml:space="preserve"> </w:t>
      </w:r>
      <w:r w:rsidR="00E12B74">
        <w:rPr>
          <w:rFonts w:ascii="Tahoma" w:hAnsi="Tahoma" w:cs="Tahoma"/>
          <w:sz w:val="20"/>
          <w:szCs w:val="20"/>
        </w:rPr>
        <w:t xml:space="preserve">     1) </w:t>
      </w:r>
      <w:proofErr w:type="gramStart"/>
      <w:r w:rsidR="00AD28A7" w:rsidRPr="004A4E98">
        <w:rPr>
          <w:rFonts w:ascii="Tahoma" w:hAnsi="Tahoma" w:cs="Tahoma"/>
          <w:sz w:val="20"/>
          <w:szCs w:val="20"/>
        </w:rPr>
        <w:t xml:space="preserve">vodoměrem           </w:t>
      </w:r>
      <w:r w:rsidR="001B6359">
        <w:rPr>
          <w:rFonts w:ascii="Tahoma" w:hAnsi="Tahoma" w:cs="Tahoma"/>
          <w:sz w:val="20"/>
          <w:szCs w:val="20"/>
        </w:rPr>
        <w:t xml:space="preserve">                </w:t>
      </w:r>
      <w:r w:rsidR="00160301" w:rsidRPr="00160301">
        <w:rPr>
          <w:rFonts w:ascii="Tahoma" w:hAnsi="Tahoma" w:cs="Tahoma"/>
          <w:color w:val="FF0000"/>
          <w:sz w:val="16"/>
          <w:szCs w:val="20"/>
        </w:rPr>
        <w:t>(označit</w:t>
      </w:r>
      <w:proofErr w:type="gramEnd"/>
      <w:r w:rsidR="00160301" w:rsidRPr="00160301">
        <w:rPr>
          <w:rFonts w:ascii="Tahoma" w:hAnsi="Tahoma" w:cs="Tahoma"/>
          <w:color w:val="FF0000"/>
          <w:sz w:val="16"/>
          <w:szCs w:val="20"/>
        </w:rPr>
        <w:t xml:space="preserve"> X</w:t>
      </w:r>
      <w:r w:rsidR="00160301">
        <w:rPr>
          <w:rFonts w:ascii="Tahoma" w:hAnsi="Tahoma" w:cs="Tahoma"/>
          <w:color w:val="FF0000"/>
          <w:sz w:val="20"/>
          <w:szCs w:val="20"/>
        </w:rPr>
        <w:t>)</w:t>
      </w:r>
      <w:r w:rsidR="00737183">
        <w:rPr>
          <w:rFonts w:ascii="Tahoma" w:hAnsi="Tahoma" w:cs="Tahoma"/>
          <w:color w:val="FF0000"/>
          <w:sz w:val="20"/>
          <w:szCs w:val="20"/>
        </w:rPr>
        <w:t xml:space="preserve"> vodné +stočné</w:t>
      </w:r>
    </w:p>
    <w:p w:rsidR="007435D6" w:rsidRDefault="00412B00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28" style="position:absolute;left:0;text-align:left;margin-left:316.2pt;margin-top:.8pt;width:14.4pt;height:12.7pt;z-index:251660288"/>
        </w:pict>
      </w: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0" style="position:absolute;left:0;text-align:left;margin-left:407.2pt;margin-top:.8pt;width:1in;height:12.7pt;z-index:251661312"/>
        </w:pict>
      </w:r>
      <w:r w:rsidR="00AD28A7" w:rsidRPr="004A4E98">
        <w:rPr>
          <w:rFonts w:ascii="Tahoma" w:hAnsi="Tahoma" w:cs="Tahoma"/>
          <w:sz w:val="20"/>
          <w:szCs w:val="20"/>
        </w:rPr>
        <w:t xml:space="preserve">                                </w:t>
      </w:r>
      <w:r w:rsidR="00E12B74">
        <w:rPr>
          <w:rFonts w:ascii="Tahoma" w:hAnsi="Tahoma" w:cs="Tahoma"/>
          <w:sz w:val="20"/>
          <w:szCs w:val="20"/>
        </w:rPr>
        <w:t xml:space="preserve">                              2) </w:t>
      </w:r>
      <w:proofErr w:type="gramStart"/>
      <w:r w:rsidR="00AD28A7" w:rsidRPr="004A4E98">
        <w:rPr>
          <w:rFonts w:ascii="Tahoma" w:hAnsi="Tahoma" w:cs="Tahoma"/>
          <w:sz w:val="20"/>
          <w:szCs w:val="20"/>
        </w:rPr>
        <w:t xml:space="preserve">výpočtem              </w:t>
      </w:r>
      <w:r w:rsidR="00697ED8">
        <w:rPr>
          <w:rFonts w:ascii="Tahoma" w:hAnsi="Tahoma" w:cs="Tahoma"/>
          <w:sz w:val="20"/>
          <w:szCs w:val="20"/>
        </w:rPr>
        <w:t xml:space="preserve">      </w:t>
      </w:r>
      <w:r w:rsidR="00AD28A7" w:rsidRPr="004A4E98">
        <w:rPr>
          <w:rFonts w:ascii="Tahoma" w:hAnsi="Tahoma" w:cs="Tahoma"/>
          <w:sz w:val="20"/>
          <w:szCs w:val="20"/>
        </w:rPr>
        <w:t xml:space="preserve">              ve</w:t>
      </w:r>
      <w:proofErr w:type="gramEnd"/>
      <w:r w:rsidR="00AD28A7" w:rsidRPr="004A4E98">
        <w:rPr>
          <w:rFonts w:ascii="Tahoma" w:hAnsi="Tahoma" w:cs="Tahoma"/>
          <w:sz w:val="20"/>
          <w:szCs w:val="20"/>
        </w:rPr>
        <w:t xml:space="preserve"> výši                                  m</w:t>
      </w:r>
      <w:r w:rsidR="00AD28A7" w:rsidRPr="004A4E98">
        <w:rPr>
          <w:rFonts w:ascii="Tahoma" w:hAnsi="Tahoma" w:cs="Tahoma"/>
          <w:sz w:val="20"/>
          <w:szCs w:val="20"/>
          <w:vertAlign w:val="superscript"/>
        </w:rPr>
        <w:t>3</w:t>
      </w:r>
      <w:r w:rsidR="00AD28A7" w:rsidRPr="004A4E98">
        <w:rPr>
          <w:rFonts w:ascii="Tahoma" w:hAnsi="Tahoma" w:cs="Tahoma"/>
          <w:sz w:val="20"/>
          <w:szCs w:val="20"/>
        </w:rPr>
        <w:t>/rok</w:t>
      </w:r>
      <w:r w:rsidR="007435D6">
        <w:rPr>
          <w:rFonts w:ascii="Tahoma" w:hAnsi="Tahoma" w:cs="Tahoma"/>
          <w:sz w:val="20"/>
          <w:szCs w:val="20"/>
        </w:rPr>
        <w:t xml:space="preserve"> </w:t>
      </w:r>
    </w:p>
    <w:p w:rsidR="007435D6" w:rsidRDefault="007435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35D6" w:rsidRDefault="00412B00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cs-CZ"/>
        </w:rPr>
        <w:pict>
          <v:rect id="_x0000_s1038" style="position:absolute;left:0;text-align:left;margin-left:316.2pt;margin-top:2.25pt;width:14.4pt;height:14.4pt;z-index:251668480" fillcolor="red"/>
        </w:pict>
      </w:r>
      <w:r w:rsidR="00E12B74">
        <w:rPr>
          <w:rFonts w:ascii="Tahoma" w:hAnsi="Tahoma" w:cs="Tahoma"/>
          <w:sz w:val="20"/>
          <w:szCs w:val="20"/>
        </w:rPr>
        <w:t xml:space="preserve">3) </w:t>
      </w:r>
      <w:r w:rsidR="00405947">
        <w:rPr>
          <w:rFonts w:ascii="Tahoma" w:hAnsi="Tahoma" w:cs="Tahoma"/>
          <w:sz w:val="20"/>
          <w:szCs w:val="20"/>
        </w:rPr>
        <w:t>Odběratel prohlašuje</w:t>
      </w:r>
      <w:r w:rsidR="007435D6">
        <w:rPr>
          <w:rFonts w:ascii="Tahoma" w:hAnsi="Tahoma" w:cs="Tahoma"/>
          <w:sz w:val="20"/>
          <w:szCs w:val="20"/>
        </w:rPr>
        <w:t xml:space="preserve">, že nemovitost je zásobena vlastní </w:t>
      </w:r>
      <w:proofErr w:type="gramStart"/>
      <w:r w:rsidR="007435D6">
        <w:rPr>
          <w:rFonts w:ascii="Tahoma" w:hAnsi="Tahoma" w:cs="Tahoma"/>
          <w:sz w:val="20"/>
          <w:szCs w:val="20"/>
        </w:rPr>
        <w:t xml:space="preserve">studnou:                </w:t>
      </w:r>
      <w:r w:rsidR="007435D6" w:rsidRPr="00160301">
        <w:rPr>
          <w:rFonts w:ascii="Tahoma" w:hAnsi="Tahoma" w:cs="Tahoma"/>
          <w:color w:val="FF0000"/>
          <w:sz w:val="16"/>
          <w:szCs w:val="20"/>
        </w:rPr>
        <w:t>(označit</w:t>
      </w:r>
      <w:proofErr w:type="gramEnd"/>
      <w:r w:rsidR="007435D6" w:rsidRPr="00160301">
        <w:rPr>
          <w:rFonts w:ascii="Tahoma" w:hAnsi="Tahoma" w:cs="Tahoma"/>
          <w:color w:val="FF0000"/>
          <w:sz w:val="16"/>
          <w:szCs w:val="20"/>
        </w:rPr>
        <w:t xml:space="preserve"> X</w:t>
      </w:r>
      <w:r w:rsidR="007435D6">
        <w:rPr>
          <w:rFonts w:ascii="Tahoma" w:hAnsi="Tahoma" w:cs="Tahoma"/>
          <w:color w:val="FF0000"/>
          <w:sz w:val="20"/>
          <w:szCs w:val="20"/>
        </w:rPr>
        <w:t>)</w:t>
      </w:r>
      <w:r w:rsidR="007435D6">
        <w:rPr>
          <w:rFonts w:ascii="Tahoma" w:hAnsi="Tahoma" w:cs="Tahoma"/>
          <w:sz w:val="20"/>
          <w:szCs w:val="20"/>
        </w:rPr>
        <w:t xml:space="preserve">  </w:t>
      </w:r>
    </w:p>
    <w:p w:rsidR="007435D6" w:rsidRPr="004A4E98" w:rsidRDefault="007435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4EB9" w:rsidRPr="004A4E98" w:rsidRDefault="00412B00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6" style="position:absolute;left:0;text-align:left;margin-left:316.2pt;margin-top:5.7pt;width:14.4pt;height:15.55pt;z-index:251667456" fillcolor="red"/>
        </w:pict>
      </w:r>
      <w:r w:rsidR="00E12B74">
        <w:rPr>
          <w:rFonts w:ascii="Tahoma" w:hAnsi="Tahoma" w:cs="Tahoma"/>
          <w:sz w:val="20"/>
          <w:szCs w:val="20"/>
        </w:rPr>
        <w:t>4)</w:t>
      </w:r>
      <w:r w:rsidR="001830A0">
        <w:rPr>
          <w:rFonts w:ascii="Tahoma" w:hAnsi="Tahoma" w:cs="Tahoma"/>
          <w:sz w:val="20"/>
          <w:szCs w:val="20"/>
        </w:rPr>
        <w:t xml:space="preserve"> </w:t>
      </w:r>
      <w:r w:rsidR="00424EB9" w:rsidRPr="004A4E98">
        <w:rPr>
          <w:rFonts w:ascii="Tahoma" w:hAnsi="Tahoma" w:cs="Tahoma"/>
          <w:sz w:val="20"/>
          <w:szCs w:val="20"/>
        </w:rPr>
        <w:t xml:space="preserve">Nemovitost není napojena na veřejný </w:t>
      </w:r>
    </w:p>
    <w:p w:rsidR="00110455" w:rsidRPr="004A4E98" w:rsidRDefault="00E12B74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1830A0">
        <w:rPr>
          <w:rFonts w:ascii="Tahoma" w:hAnsi="Tahoma" w:cs="Tahoma"/>
          <w:sz w:val="20"/>
          <w:szCs w:val="20"/>
        </w:rPr>
        <w:t xml:space="preserve"> </w:t>
      </w:r>
      <w:r w:rsidR="00424EB9" w:rsidRPr="004A4E98">
        <w:rPr>
          <w:rFonts w:ascii="Tahoma" w:hAnsi="Tahoma" w:cs="Tahoma"/>
          <w:sz w:val="20"/>
          <w:szCs w:val="20"/>
        </w:rPr>
        <w:t xml:space="preserve">vodovod provozovaný </w:t>
      </w:r>
      <w:proofErr w:type="gramStart"/>
      <w:r w:rsidR="00424EB9" w:rsidRPr="004A4E98">
        <w:rPr>
          <w:rFonts w:ascii="Tahoma" w:hAnsi="Tahoma" w:cs="Tahoma"/>
          <w:sz w:val="20"/>
          <w:szCs w:val="20"/>
        </w:rPr>
        <w:t xml:space="preserve">dodavatelem:  </w:t>
      </w:r>
      <w:r w:rsidR="00545635">
        <w:rPr>
          <w:rFonts w:ascii="Tahoma" w:hAnsi="Tahoma" w:cs="Tahoma"/>
          <w:color w:val="FF0000"/>
          <w:sz w:val="16"/>
          <w:szCs w:val="20"/>
        </w:rPr>
        <w:t>pouze</w:t>
      </w:r>
      <w:proofErr w:type="gramEnd"/>
      <w:r w:rsidR="00545635">
        <w:rPr>
          <w:rFonts w:ascii="Tahoma" w:hAnsi="Tahoma" w:cs="Tahoma"/>
          <w:color w:val="FF0000"/>
          <w:sz w:val="16"/>
          <w:szCs w:val="20"/>
        </w:rPr>
        <w:t xml:space="preserve"> u stočného</w:t>
      </w:r>
      <w:r w:rsidR="00424EB9" w:rsidRPr="004A4E98">
        <w:rPr>
          <w:rFonts w:ascii="Tahoma" w:hAnsi="Tahoma" w:cs="Tahoma"/>
          <w:sz w:val="20"/>
          <w:szCs w:val="20"/>
        </w:rPr>
        <w:t xml:space="preserve">                                    </w:t>
      </w:r>
      <w:r w:rsidR="00545635" w:rsidRPr="00160301">
        <w:rPr>
          <w:rFonts w:ascii="Tahoma" w:hAnsi="Tahoma" w:cs="Tahoma"/>
          <w:color w:val="FF0000"/>
          <w:sz w:val="16"/>
          <w:szCs w:val="20"/>
        </w:rPr>
        <w:t>(označit X</w:t>
      </w:r>
      <w:r w:rsidR="00545635">
        <w:rPr>
          <w:rFonts w:ascii="Tahoma" w:hAnsi="Tahoma" w:cs="Tahoma"/>
          <w:color w:val="FF0000"/>
          <w:sz w:val="20"/>
          <w:szCs w:val="20"/>
        </w:rPr>
        <w:t>)</w:t>
      </w:r>
      <w:r w:rsidR="00545635">
        <w:rPr>
          <w:rFonts w:ascii="Tahoma" w:hAnsi="Tahoma" w:cs="Tahoma"/>
          <w:sz w:val="20"/>
          <w:szCs w:val="20"/>
        </w:rPr>
        <w:t xml:space="preserve">  </w:t>
      </w:r>
      <w:r w:rsidR="00424EB9" w:rsidRPr="004A4E98">
        <w:rPr>
          <w:rFonts w:ascii="Tahoma" w:hAnsi="Tahoma" w:cs="Tahoma"/>
          <w:sz w:val="20"/>
          <w:szCs w:val="20"/>
        </w:rPr>
        <w:t xml:space="preserve">        </w:t>
      </w:r>
    </w:p>
    <w:p w:rsidR="00424EB9" w:rsidRPr="004A4E98" w:rsidRDefault="00424EB9" w:rsidP="00047C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609C7" w:rsidRPr="004A4E98" w:rsidRDefault="001609C7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Parametry pro dodávku pitné vody:</w:t>
      </w:r>
    </w:p>
    <w:p w:rsidR="001609C7" w:rsidRPr="004A4E98" w:rsidRDefault="001609C7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Ukazatele jakosti v dané lokalitě ke dni uzavření této smlouvy jsou </w:t>
      </w:r>
      <w:r w:rsidR="00697ED8">
        <w:rPr>
          <w:rFonts w:ascii="Tahoma" w:hAnsi="Tahoma" w:cs="Tahoma"/>
          <w:sz w:val="20"/>
          <w:szCs w:val="20"/>
        </w:rPr>
        <w:t xml:space="preserve">pro vybrané hodnoty stanoveny takto: </w:t>
      </w:r>
      <w:r w:rsidRPr="004A4E98">
        <w:rPr>
          <w:rFonts w:ascii="Tahoma" w:hAnsi="Tahoma" w:cs="Tahoma"/>
          <w:sz w:val="20"/>
          <w:szCs w:val="20"/>
        </w:rPr>
        <w:t xml:space="preserve">vápník </w:t>
      </w:r>
      <w:r w:rsidR="00697ED8">
        <w:rPr>
          <w:rFonts w:ascii="Tahoma" w:hAnsi="Tahoma" w:cs="Tahoma"/>
          <w:sz w:val="20"/>
          <w:szCs w:val="20"/>
        </w:rPr>
        <w:t>v rozmezí 10 až 30 mg/l</w:t>
      </w:r>
      <w:r w:rsidRPr="004A4E98">
        <w:rPr>
          <w:rFonts w:ascii="Tahoma" w:hAnsi="Tahoma" w:cs="Tahoma"/>
          <w:sz w:val="20"/>
          <w:szCs w:val="20"/>
        </w:rPr>
        <w:t xml:space="preserve">, hořčík </w:t>
      </w:r>
      <w:r w:rsidR="00697ED8">
        <w:rPr>
          <w:rFonts w:ascii="Tahoma" w:hAnsi="Tahoma" w:cs="Tahoma"/>
          <w:sz w:val="20"/>
          <w:szCs w:val="20"/>
        </w:rPr>
        <w:t>v rozmezí 5 až 15 mg/l</w:t>
      </w:r>
      <w:r w:rsidRPr="004A4E98">
        <w:rPr>
          <w:rFonts w:ascii="Tahoma" w:hAnsi="Tahoma" w:cs="Tahoma"/>
          <w:sz w:val="20"/>
          <w:szCs w:val="20"/>
        </w:rPr>
        <w:t xml:space="preserve">, dusičnany </w:t>
      </w:r>
      <w:r w:rsidR="00697ED8">
        <w:rPr>
          <w:rFonts w:ascii="Tahoma" w:hAnsi="Tahoma" w:cs="Tahoma"/>
          <w:sz w:val="20"/>
          <w:szCs w:val="20"/>
        </w:rPr>
        <w:t>v rozmezí 30 až 50 mg/l</w:t>
      </w:r>
      <w:r w:rsidR="004B3669" w:rsidRPr="004A4E98">
        <w:rPr>
          <w:rFonts w:ascii="Tahoma" w:hAnsi="Tahoma" w:cs="Tahoma"/>
          <w:sz w:val="20"/>
          <w:szCs w:val="20"/>
        </w:rPr>
        <w:t>. Po dobu trvání této smlouvy uvedené hodnoty mohou kolísat</w:t>
      </w:r>
      <w:r w:rsidR="00697ED8">
        <w:rPr>
          <w:rFonts w:ascii="Tahoma" w:hAnsi="Tahoma" w:cs="Tahoma"/>
          <w:sz w:val="20"/>
          <w:szCs w:val="20"/>
        </w:rPr>
        <w:t>.</w:t>
      </w:r>
      <w:r w:rsidR="004B3669" w:rsidRPr="004A4E98">
        <w:rPr>
          <w:rFonts w:ascii="Tahoma" w:hAnsi="Tahoma" w:cs="Tahoma"/>
          <w:sz w:val="20"/>
          <w:szCs w:val="20"/>
        </w:rPr>
        <w:t xml:space="preserve"> </w:t>
      </w:r>
      <w:r w:rsidR="00697ED8">
        <w:rPr>
          <w:rFonts w:ascii="Tahoma" w:hAnsi="Tahoma" w:cs="Tahoma"/>
          <w:sz w:val="20"/>
          <w:szCs w:val="20"/>
        </w:rPr>
        <w:t>A</w:t>
      </w:r>
      <w:r w:rsidR="004B3669" w:rsidRPr="004A4E98">
        <w:rPr>
          <w:rFonts w:ascii="Tahoma" w:hAnsi="Tahoma" w:cs="Tahoma"/>
          <w:sz w:val="20"/>
          <w:szCs w:val="20"/>
        </w:rPr>
        <w:t xml:space="preserve">ktuální hodnoty jsou zjistitelné </w:t>
      </w:r>
      <w:r w:rsidR="000D0684">
        <w:rPr>
          <w:rFonts w:ascii="Tahoma" w:hAnsi="Tahoma" w:cs="Tahoma"/>
          <w:sz w:val="20"/>
          <w:szCs w:val="20"/>
        </w:rPr>
        <w:t xml:space="preserve">u </w:t>
      </w:r>
      <w:r w:rsidR="004B3669" w:rsidRPr="004A4E98">
        <w:rPr>
          <w:rFonts w:ascii="Tahoma" w:hAnsi="Tahoma" w:cs="Tahoma"/>
          <w:sz w:val="20"/>
          <w:szCs w:val="20"/>
        </w:rPr>
        <w:t>dodavatele.</w:t>
      </w:r>
    </w:p>
    <w:p w:rsidR="00584780" w:rsidRDefault="004B3669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Tlakové poměry v místě přípojky – min</w:t>
      </w:r>
      <w:r w:rsidR="00401502" w:rsidRPr="004A4E98">
        <w:rPr>
          <w:rFonts w:ascii="Tahoma" w:hAnsi="Tahoma" w:cs="Tahoma"/>
          <w:sz w:val="20"/>
          <w:szCs w:val="20"/>
        </w:rPr>
        <w:t>i</w:t>
      </w:r>
      <w:r w:rsidRPr="004A4E98">
        <w:rPr>
          <w:rFonts w:ascii="Tahoma" w:hAnsi="Tahoma" w:cs="Tahoma"/>
          <w:sz w:val="20"/>
          <w:szCs w:val="20"/>
        </w:rPr>
        <w:t xml:space="preserve">mální tlak 0,15 </w:t>
      </w:r>
      <w:proofErr w:type="spellStart"/>
      <w:r w:rsidRPr="004A4E98">
        <w:rPr>
          <w:rFonts w:ascii="Tahoma" w:hAnsi="Tahoma" w:cs="Tahoma"/>
          <w:sz w:val="20"/>
          <w:szCs w:val="20"/>
        </w:rPr>
        <w:t>Mpa</w:t>
      </w:r>
      <w:proofErr w:type="spellEnd"/>
      <w:r w:rsidRPr="004A4E98">
        <w:rPr>
          <w:rFonts w:ascii="Tahoma" w:hAnsi="Tahoma" w:cs="Tahoma"/>
          <w:sz w:val="20"/>
          <w:szCs w:val="20"/>
        </w:rPr>
        <w:t xml:space="preserve">, maximální tlak 0,6 </w:t>
      </w:r>
      <w:proofErr w:type="spellStart"/>
      <w:r w:rsidRPr="004A4E98">
        <w:rPr>
          <w:rFonts w:ascii="Tahoma" w:hAnsi="Tahoma" w:cs="Tahoma"/>
          <w:sz w:val="20"/>
          <w:szCs w:val="20"/>
        </w:rPr>
        <w:t>Mpa</w:t>
      </w:r>
      <w:proofErr w:type="spellEnd"/>
      <w:r w:rsidRPr="004A4E98">
        <w:rPr>
          <w:rFonts w:ascii="Tahoma" w:hAnsi="Tahoma" w:cs="Tahoma"/>
          <w:sz w:val="20"/>
          <w:szCs w:val="20"/>
        </w:rPr>
        <w:t xml:space="preserve"> (v odůvodněných případech 0,7 </w:t>
      </w:r>
      <w:proofErr w:type="spellStart"/>
      <w:r w:rsidRPr="004A4E98">
        <w:rPr>
          <w:rFonts w:ascii="Tahoma" w:hAnsi="Tahoma" w:cs="Tahoma"/>
          <w:sz w:val="20"/>
          <w:szCs w:val="20"/>
        </w:rPr>
        <w:t>MPa</w:t>
      </w:r>
      <w:proofErr w:type="spellEnd"/>
      <w:r w:rsidRPr="004A4E98">
        <w:rPr>
          <w:rFonts w:ascii="Tahoma" w:hAnsi="Tahoma" w:cs="Tahoma"/>
          <w:sz w:val="20"/>
          <w:szCs w:val="20"/>
        </w:rPr>
        <w:t>)</w:t>
      </w:r>
    </w:p>
    <w:p w:rsidR="008E1BD6" w:rsidRDefault="008E1B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844E3" w:rsidRDefault="008E1BD6" w:rsidP="008E1B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Jmenovitý průměr </w:t>
      </w:r>
      <w:proofErr w:type="gramStart"/>
      <w:r w:rsidRPr="004A4E98">
        <w:rPr>
          <w:rFonts w:ascii="Tahoma" w:hAnsi="Tahoma" w:cs="Tahoma"/>
          <w:sz w:val="20"/>
          <w:szCs w:val="20"/>
        </w:rPr>
        <w:t>vodoměru :</w:t>
      </w:r>
      <w:r w:rsidRPr="00B424E9">
        <w:rPr>
          <w:rFonts w:ascii="Tahoma" w:hAnsi="Tahoma" w:cs="Tahoma"/>
          <w:color w:val="FF0000"/>
          <w:sz w:val="20"/>
          <w:szCs w:val="20"/>
        </w:rPr>
        <w:t>15</w:t>
      </w:r>
      <w:proofErr w:type="gramEnd"/>
      <w:r w:rsidRPr="00B424E9">
        <w:rPr>
          <w:rFonts w:ascii="Tahoma" w:hAnsi="Tahoma" w:cs="Tahoma"/>
          <w:color w:val="FF0000"/>
          <w:sz w:val="20"/>
          <w:szCs w:val="20"/>
        </w:rPr>
        <w:t>, 20, 25</w:t>
      </w:r>
      <w:r>
        <w:rPr>
          <w:rFonts w:ascii="Tahoma" w:hAnsi="Tahoma" w:cs="Tahoma"/>
          <w:sz w:val="20"/>
          <w:szCs w:val="20"/>
        </w:rPr>
        <w:t xml:space="preserve">   </w:t>
      </w:r>
      <w:r w:rsidRPr="004A4E98">
        <w:rPr>
          <w:rFonts w:ascii="Tahoma" w:hAnsi="Tahoma" w:cs="Tahoma"/>
          <w:sz w:val="20"/>
          <w:szCs w:val="20"/>
        </w:rPr>
        <w:t>DN/mm</w:t>
      </w:r>
      <w:r>
        <w:rPr>
          <w:rFonts w:ascii="Tahoma" w:hAnsi="Tahoma" w:cs="Tahoma"/>
          <w:sz w:val="20"/>
          <w:szCs w:val="20"/>
        </w:rPr>
        <w:t xml:space="preserve">   </w:t>
      </w:r>
      <w:r w:rsidRPr="004A4E98"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:rsidR="008E1BD6" w:rsidRPr="008E1BD6" w:rsidRDefault="008E1BD6" w:rsidP="008E1B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Jmenovitý průtok </w:t>
      </w:r>
      <w:proofErr w:type="gramStart"/>
      <w:r w:rsidRPr="004A4E98">
        <w:rPr>
          <w:rFonts w:ascii="Tahoma" w:hAnsi="Tahoma" w:cs="Tahoma"/>
          <w:sz w:val="20"/>
          <w:szCs w:val="20"/>
        </w:rPr>
        <w:t xml:space="preserve">vodoměru : </w:t>
      </w:r>
      <w:r w:rsidRPr="00B424E9">
        <w:rPr>
          <w:rFonts w:ascii="Tahoma" w:hAnsi="Tahoma" w:cs="Tahoma"/>
          <w:color w:val="FF0000"/>
          <w:sz w:val="18"/>
          <w:szCs w:val="20"/>
        </w:rPr>
        <w:t>1,5</w:t>
      </w:r>
      <w:proofErr w:type="gramEnd"/>
      <w:r w:rsidRPr="00B424E9">
        <w:rPr>
          <w:rFonts w:ascii="Tahoma" w:hAnsi="Tahoma" w:cs="Tahoma"/>
          <w:color w:val="FF0000"/>
          <w:sz w:val="18"/>
          <w:szCs w:val="20"/>
        </w:rPr>
        <w:t>, 2,5, 3,5</w:t>
      </w:r>
      <w:r w:rsidRPr="00B424E9"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m</w:t>
      </w:r>
      <w:r w:rsidRPr="004A4E98">
        <w:rPr>
          <w:rFonts w:ascii="Tahoma" w:hAnsi="Tahoma" w:cs="Tahoma"/>
          <w:sz w:val="20"/>
          <w:szCs w:val="20"/>
          <w:vertAlign w:val="superscript"/>
        </w:rPr>
        <w:t>3</w:t>
      </w:r>
      <w:r w:rsidRPr="004A4E98">
        <w:rPr>
          <w:rFonts w:ascii="Tahoma" w:hAnsi="Tahoma" w:cs="Tahoma"/>
          <w:sz w:val="20"/>
          <w:szCs w:val="20"/>
        </w:rPr>
        <w:t>/hod</w:t>
      </w:r>
      <w:r>
        <w:rPr>
          <w:rFonts w:ascii="Tahoma" w:hAnsi="Tahoma" w:cs="Tahoma"/>
          <w:sz w:val="20"/>
          <w:szCs w:val="20"/>
        </w:rPr>
        <w:t xml:space="preserve">  </w:t>
      </w:r>
      <w:r w:rsidRPr="00584780">
        <w:rPr>
          <w:rFonts w:ascii="Tahoma" w:hAnsi="Tahoma" w:cs="Tahoma"/>
          <w:color w:val="FF0000"/>
          <w:sz w:val="20"/>
          <w:szCs w:val="20"/>
        </w:rPr>
        <w:t>viz obrázek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="00C844E3">
        <w:rPr>
          <w:rFonts w:ascii="Tahoma" w:hAnsi="Tahoma" w:cs="Tahoma"/>
          <w:color w:val="FF0000"/>
          <w:sz w:val="20"/>
          <w:szCs w:val="20"/>
        </w:rPr>
        <w:t>Qn</w:t>
      </w:r>
      <w:proofErr w:type="spellEnd"/>
      <w:r>
        <w:rPr>
          <w:rFonts w:ascii="Tahoma" w:hAnsi="Tahoma" w:cs="Tahoma"/>
          <w:color w:val="FF0000"/>
          <w:sz w:val="20"/>
          <w:szCs w:val="20"/>
        </w:rPr>
        <w:t xml:space="preserve">                                 </w:t>
      </w:r>
    </w:p>
    <w:p w:rsidR="008E1BD6" w:rsidRPr="004A4E98" w:rsidRDefault="008E1BD6" w:rsidP="008E1B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Profil přípojky: </w:t>
      </w:r>
      <w:r w:rsidRPr="00060075">
        <w:rPr>
          <w:rFonts w:ascii="Tahoma" w:hAnsi="Tahoma" w:cs="Tahoma"/>
          <w:color w:val="FF0000"/>
          <w:sz w:val="18"/>
          <w:szCs w:val="20"/>
        </w:rPr>
        <w:t>nepovinné</w:t>
      </w:r>
    </w:p>
    <w:p w:rsidR="008E1BD6" w:rsidRPr="00472F5B" w:rsidRDefault="008E1BD6" w:rsidP="008E1B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Umístění měřidla:</w:t>
      </w:r>
      <w:r w:rsidRPr="004A4E98">
        <w:rPr>
          <w:rFonts w:ascii="Tahoma" w:hAnsi="Tahoma" w:cs="Tahoma"/>
          <w:b/>
          <w:sz w:val="20"/>
          <w:szCs w:val="20"/>
        </w:rPr>
        <w:t xml:space="preserve"> </w:t>
      </w:r>
      <w:r w:rsidRPr="00472F5B">
        <w:rPr>
          <w:rFonts w:ascii="Tahoma" w:hAnsi="Tahoma" w:cs="Tahoma"/>
          <w:color w:val="FF0000"/>
          <w:sz w:val="18"/>
          <w:szCs w:val="20"/>
        </w:rPr>
        <w:t>(šachta,</w:t>
      </w:r>
      <w:r w:rsidR="0000136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472F5B">
        <w:rPr>
          <w:rFonts w:ascii="Tahoma" w:hAnsi="Tahoma" w:cs="Tahoma"/>
          <w:color w:val="FF0000"/>
          <w:sz w:val="18"/>
          <w:szCs w:val="20"/>
        </w:rPr>
        <w:t>garáž,</w:t>
      </w:r>
      <w:r w:rsidR="0000136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472F5B">
        <w:rPr>
          <w:rFonts w:ascii="Tahoma" w:hAnsi="Tahoma" w:cs="Tahoma"/>
          <w:color w:val="FF0000"/>
          <w:sz w:val="18"/>
          <w:szCs w:val="20"/>
        </w:rPr>
        <w:t>sklep,</w:t>
      </w:r>
      <w:r w:rsidR="0000136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472F5B">
        <w:rPr>
          <w:rFonts w:ascii="Tahoma" w:hAnsi="Tahoma" w:cs="Tahoma"/>
          <w:color w:val="FF0000"/>
          <w:sz w:val="18"/>
          <w:szCs w:val="20"/>
        </w:rPr>
        <w:t>chodba,</w:t>
      </w:r>
      <w:r w:rsidR="0000136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472F5B">
        <w:rPr>
          <w:rFonts w:ascii="Tahoma" w:hAnsi="Tahoma" w:cs="Tahoma"/>
          <w:color w:val="FF0000"/>
          <w:sz w:val="18"/>
          <w:szCs w:val="20"/>
        </w:rPr>
        <w:t>atd.)</w:t>
      </w:r>
    </w:p>
    <w:p w:rsidR="008E1BD6" w:rsidRDefault="008E1B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E1BD6" w:rsidRDefault="008E1B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C844E3">
        <w:rPr>
          <w:rFonts w:ascii="Tahoma" w:hAnsi="Tahoma" w:cs="Tahoma"/>
          <w:noProof/>
          <w:color w:val="FF0000"/>
          <w:sz w:val="20"/>
          <w:szCs w:val="20"/>
          <w:lang w:eastAsia="cs-CZ"/>
        </w:rPr>
        <w:drawing>
          <wp:inline distT="0" distB="0" distL="0" distR="0" wp14:anchorId="2CBD5ABC" wp14:editId="774EB6EF">
            <wp:extent cx="6071616" cy="4718304"/>
            <wp:effectExtent l="0" t="0" r="0" b="0"/>
            <wp:docPr id="1" name="Obrázek 1" descr="C:\Users\-\Desktop\IMAG0386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IMAG0386 – kop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70" cy="47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D6" w:rsidRDefault="008E1BD6" w:rsidP="00F318B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318B3" w:rsidRPr="004A4E98" w:rsidRDefault="00F318B3" w:rsidP="001104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72BB" w:rsidRDefault="00110455" w:rsidP="00A472B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Odečty měřidel provádí dodavatel dle vlastního harmonogramu.</w:t>
      </w:r>
      <w:r w:rsidR="00F404B3" w:rsidRPr="004A4E98">
        <w:rPr>
          <w:rFonts w:ascii="Tahoma" w:hAnsi="Tahoma" w:cs="Tahoma"/>
          <w:sz w:val="20"/>
          <w:szCs w:val="20"/>
        </w:rPr>
        <w:t xml:space="preserve"> </w:t>
      </w:r>
      <w:r w:rsidR="00A472BB" w:rsidRPr="004A4E98">
        <w:rPr>
          <w:rFonts w:ascii="Tahoma" w:hAnsi="Tahoma" w:cs="Tahoma"/>
          <w:sz w:val="20"/>
          <w:szCs w:val="20"/>
        </w:rPr>
        <w:t>Pokud není odběrné místo nebo vodoměr v době odečtu přístupné, je provozovatel oprávněn stanovit termín náhradního odečtu vodoměru nebo zanechat na odběrném místě zvláštní tiskopis. V tomto případě je odběratel povinen oznámit provozovateli přesný stav vodoměru do 5 dnů ode dne zanechání takového tiskopisu na odběrném místě.</w:t>
      </w:r>
    </w:p>
    <w:p w:rsidR="004A4E98" w:rsidRDefault="004A4E98" w:rsidP="00A472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00F" w:rsidRPr="004A4E98" w:rsidRDefault="0056300F" w:rsidP="0056300F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V. Odvádění odpadních vod</w:t>
      </w:r>
    </w:p>
    <w:p w:rsidR="00A06C83" w:rsidRPr="00657D66" w:rsidRDefault="00A06C83" w:rsidP="0056300F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AB526D" w:rsidRPr="004A4E98" w:rsidRDefault="0056300F" w:rsidP="00AB52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Dodavatel se</w:t>
      </w:r>
      <w:r w:rsidR="00A06C83" w:rsidRPr="004A4E98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zav</w:t>
      </w:r>
      <w:r w:rsidR="00A06C83" w:rsidRPr="004A4E98">
        <w:rPr>
          <w:rFonts w:ascii="Tahoma" w:hAnsi="Tahoma" w:cs="Tahoma"/>
          <w:sz w:val="20"/>
          <w:szCs w:val="20"/>
        </w:rPr>
        <w:t>a</w:t>
      </w:r>
      <w:r w:rsidRPr="004A4E98">
        <w:rPr>
          <w:rFonts w:ascii="Tahoma" w:hAnsi="Tahoma" w:cs="Tahoma"/>
          <w:sz w:val="20"/>
          <w:szCs w:val="20"/>
        </w:rPr>
        <w:t>zuje zajistit pro odběratele od</w:t>
      </w:r>
      <w:r w:rsidR="00F404B3" w:rsidRPr="004A4E98">
        <w:rPr>
          <w:rFonts w:ascii="Tahoma" w:hAnsi="Tahoma" w:cs="Tahoma"/>
          <w:sz w:val="20"/>
          <w:szCs w:val="20"/>
        </w:rPr>
        <w:t>vádění odpadních vod kanalizací a</w:t>
      </w:r>
      <w:r w:rsidRPr="004A4E98">
        <w:rPr>
          <w:rFonts w:ascii="Tahoma" w:hAnsi="Tahoma" w:cs="Tahoma"/>
          <w:sz w:val="20"/>
          <w:szCs w:val="20"/>
        </w:rPr>
        <w:t xml:space="preserve"> odběratel se zavazuje vypouštět odpadní vody do kanalizace</w:t>
      </w:r>
      <w:r w:rsidR="00F404B3" w:rsidRPr="004A4E98">
        <w:rPr>
          <w:rFonts w:ascii="Tahoma" w:hAnsi="Tahoma" w:cs="Tahoma"/>
          <w:sz w:val="20"/>
          <w:szCs w:val="20"/>
        </w:rPr>
        <w:t>.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AB526D" w:rsidRPr="004A4E98">
        <w:rPr>
          <w:rFonts w:ascii="Tahoma" w:hAnsi="Tahoma" w:cs="Tahoma"/>
          <w:sz w:val="20"/>
          <w:szCs w:val="20"/>
        </w:rPr>
        <w:t xml:space="preserve">Kvalita </w:t>
      </w:r>
      <w:r w:rsidR="00630C07" w:rsidRPr="004A4E98">
        <w:rPr>
          <w:rFonts w:ascii="Tahoma" w:hAnsi="Tahoma" w:cs="Tahoma"/>
          <w:sz w:val="20"/>
          <w:szCs w:val="20"/>
        </w:rPr>
        <w:t xml:space="preserve">vypouštěných odpadních vod odběratelem musí </w:t>
      </w:r>
      <w:r w:rsidR="00AB526D" w:rsidRPr="004A4E98">
        <w:rPr>
          <w:rFonts w:ascii="Tahoma" w:hAnsi="Tahoma" w:cs="Tahoma"/>
          <w:sz w:val="20"/>
          <w:szCs w:val="20"/>
        </w:rPr>
        <w:t>odpovíd</w:t>
      </w:r>
      <w:r w:rsidR="00630C07" w:rsidRPr="004A4E98">
        <w:rPr>
          <w:rFonts w:ascii="Tahoma" w:hAnsi="Tahoma" w:cs="Tahoma"/>
          <w:sz w:val="20"/>
          <w:szCs w:val="20"/>
        </w:rPr>
        <w:t>at</w:t>
      </w:r>
      <w:r w:rsidR="00AB526D" w:rsidRPr="004A4E98">
        <w:rPr>
          <w:rFonts w:ascii="Tahoma" w:hAnsi="Tahoma" w:cs="Tahoma"/>
          <w:sz w:val="20"/>
          <w:szCs w:val="20"/>
        </w:rPr>
        <w:t xml:space="preserve"> obecně závazným právním předpisům včetně platnému kanalizačnímu řádu pro veřejnou kanalizaci</w:t>
      </w:r>
      <w:r w:rsidR="004B3669" w:rsidRPr="004A4E98">
        <w:rPr>
          <w:rFonts w:ascii="Tahoma" w:hAnsi="Tahoma" w:cs="Tahoma"/>
          <w:sz w:val="20"/>
          <w:szCs w:val="20"/>
        </w:rPr>
        <w:t>,</w:t>
      </w:r>
      <w:r w:rsidR="00AB526D" w:rsidRPr="004A4E98">
        <w:rPr>
          <w:rFonts w:ascii="Tahoma" w:hAnsi="Tahoma" w:cs="Tahoma"/>
          <w:sz w:val="20"/>
          <w:szCs w:val="20"/>
        </w:rPr>
        <w:t xml:space="preserve"> do které jsou odpadní vody vyp</w:t>
      </w:r>
      <w:r w:rsidR="000A5F10" w:rsidRPr="004A4E98">
        <w:rPr>
          <w:rFonts w:ascii="Tahoma" w:hAnsi="Tahoma" w:cs="Tahoma"/>
          <w:sz w:val="20"/>
          <w:szCs w:val="20"/>
        </w:rPr>
        <w:t>o</w:t>
      </w:r>
      <w:r w:rsidR="00AB526D" w:rsidRPr="004A4E98">
        <w:rPr>
          <w:rFonts w:ascii="Tahoma" w:hAnsi="Tahoma" w:cs="Tahoma"/>
          <w:sz w:val="20"/>
          <w:szCs w:val="20"/>
        </w:rPr>
        <w:t xml:space="preserve">uštěny. Limit množství odváděné odpadní vody není stanoven, pokud není v této smlouvě uvedeno jinak. </w:t>
      </w:r>
    </w:p>
    <w:p w:rsidR="004B3669" w:rsidRPr="004A4E98" w:rsidRDefault="004B3669" w:rsidP="00AB52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3669" w:rsidRPr="004A4E98" w:rsidRDefault="004B3669" w:rsidP="004B36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Počet trvale připojených osob pro odvádění odpadních vod je podle sdělení odběratele …</w:t>
      </w:r>
      <w:proofErr w:type="gramStart"/>
      <w:r w:rsidRPr="004A4E98">
        <w:rPr>
          <w:rFonts w:ascii="Tahoma" w:hAnsi="Tahoma" w:cs="Tahoma"/>
          <w:sz w:val="20"/>
          <w:szCs w:val="20"/>
        </w:rPr>
        <w:t>…..osob</w:t>
      </w:r>
      <w:proofErr w:type="gramEnd"/>
      <w:r w:rsidRPr="004A4E98">
        <w:rPr>
          <w:rFonts w:ascii="Tahoma" w:hAnsi="Tahoma" w:cs="Tahoma"/>
          <w:sz w:val="20"/>
          <w:szCs w:val="20"/>
        </w:rPr>
        <w:t xml:space="preserve">. </w:t>
      </w:r>
      <w:r w:rsidR="009F6D10" w:rsidRPr="009F6D10">
        <w:rPr>
          <w:rFonts w:ascii="Tahoma" w:hAnsi="Tahoma" w:cs="Tahoma"/>
          <w:color w:val="FF0000"/>
          <w:sz w:val="18"/>
          <w:szCs w:val="20"/>
        </w:rPr>
        <w:t>(počet osob)</w:t>
      </w:r>
    </w:p>
    <w:p w:rsidR="00AB526D" w:rsidRPr="004A4E98" w:rsidRDefault="00AB526D" w:rsidP="00AB52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04B3" w:rsidRPr="00572E25" w:rsidRDefault="00F404B3" w:rsidP="00AE58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Číslo odběrného místa</w:t>
      </w:r>
      <w:r w:rsidR="00572E25">
        <w:rPr>
          <w:rFonts w:ascii="Tahoma" w:hAnsi="Tahoma" w:cs="Tahoma"/>
          <w:sz w:val="20"/>
          <w:szCs w:val="20"/>
        </w:rPr>
        <w:t>:………</w:t>
      </w:r>
      <w:r w:rsidR="001B6359" w:rsidRPr="001B6359">
        <w:rPr>
          <w:rFonts w:ascii="Tahoma" w:hAnsi="Tahoma" w:cs="Tahoma"/>
          <w:color w:val="FF0000"/>
          <w:sz w:val="16"/>
          <w:szCs w:val="16"/>
        </w:rPr>
        <w:t xml:space="preserve"> </w:t>
      </w:r>
      <w:r w:rsidR="001B6359">
        <w:rPr>
          <w:rFonts w:ascii="Tahoma" w:hAnsi="Tahoma" w:cs="Tahoma"/>
          <w:color w:val="FF0000"/>
          <w:sz w:val="16"/>
          <w:szCs w:val="16"/>
        </w:rPr>
        <w:t>číslo popisné</w:t>
      </w:r>
    </w:p>
    <w:p w:rsidR="00F404B3" w:rsidRPr="004A4E98" w:rsidRDefault="00F404B3" w:rsidP="00AE58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00F" w:rsidRPr="005A4DDF" w:rsidRDefault="0056300F" w:rsidP="00AE58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4DDF">
        <w:rPr>
          <w:rFonts w:ascii="Tahoma" w:hAnsi="Tahoma" w:cs="Tahoma"/>
          <w:sz w:val="20"/>
          <w:szCs w:val="20"/>
        </w:rPr>
        <w:t>Množství odváděné odpadní vody bude stanoveno:</w:t>
      </w:r>
    </w:p>
    <w:p w:rsidR="00572E25" w:rsidRPr="004A4E98" w:rsidRDefault="00412B00" w:rsidP="00AE58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1" style="position:absolute;left:0;text-align:left;margin-left:411.25pt;margin-top:11pt;width:14.4pt;height:14.95pt;z-index:251662336" fillcolor="red"/>
        </w:pict>
      </w:r>
    </w:p>
    <w:p w:rsidR="00F404B3" w:rsidRPr="00572E25" w:rsidRDefault="00E12B74" w:rsidP="00572E2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F404B3" w:rsidRPr="004A4E98">
        <w:rPr>
          <w:rFonts w:ascii="Tahoma" w:hAnsi="Tahoma" w:cs="Tahoma"/>
          <w:sz w:val="20"/>
          <w:szCs w:val="20"/>
        </w:rPr>
        <w:t>Ve výši dodávky vody dodané z vodovodu a měřené vodoměrem:</w:t>
      </w:r>
      <w:r w:rsidR="002B771E" w:rsidRPr="004A4E98">
        <w:rPr>
          <w:rFonts w:ascii="Tahoma" w:hAnsi="Tahoma" w:cs="Tahoma"/>
          <w:sz w:val="20"/>
          <w:szCs w:val="20"/>
        </w:rPr>
        <w:t xml:space="preserve">  </w:t>
      </w:r>
      <w:r w:rsidR="00737183" w:rsidRPr="00737183">
        <w:rPr>
          <w:rFonts w:ascii="Tahoma" w:hAnsi="Tahoma" w:cs="Tahoma"/>
          <w:color w:val="FF0000"/>
          <w:sz w:val="16"/>
          <w:szCs w:val="20"/>
        </w:rPr>
        <w:t xml:space="preserve">vodné+ </w:t>
      </w:r>
      <w:proofErr w:type="gramStart"/>
      <w:r w:rsidR="00737183" w:rsidRPr="00737183">
        <w:rPr>
          <w:rFonts w:ascii="Tahoma" w:hAnsi="Tahoma" w:cs="Tahoma"/>
          <w:color w:val="FF0000"/>
          <w:sz w:val="16"/>
          <w:szCs w:val="20"/>
        </w:rPr>
        <w:t>stočné</w:t>
      </w:r>
      <w:r w:rsidR="002B771E" w:rsidRPr="004A4E98">
        <w:rPr>
          <w:rFonts w:ascii="Tahoma" w:hAnsi="Tahoma" w:cs="Tahoma"/>
          <w:sz w:val="20"/>
          <w:szCs w:val="20"/>
        </w:rPr>
        <w:t xml:space="preserve">                   </w:t>
      </w:r>
      <w:r w:rsidR="00424EB9" w:rsidRPr="004A4E98">
        <w:rPr>
          <w:rFonts w:ascii="Tahoma" w:hAnsi="Tahoma" w:cs="Tahoma"/>
          <w:sz w:val="20"/>
          <w:szCs w:val="20"/>
        </w:rPr>
        <w:t xml:space="preserve"> </w:t>
      </w:r>
      <w:r w:rsidR="002B771E" w:rsidRPr="004A4E98">
        <w:rPr>
          <w:rFonts w:ascii="Tahoma" w:hAnsi="Tahoma" w:cs="Tahoma"/>
          <w:sz w:val="20"/>
          <w:szCs w:val="20"/>
        </w:rPr>
        <w:t xml:space="preserve">       </w:t>
      </w:r>
      <w:r w:rsidR="00737183" w:rsidRPr="00737183">
        <w:rPr>
          <w:rFonts w:ascii="Tahoma" w:hAnsi="Tahoma" w:cs="Tahoma"/>
          <w:color w:val="FF0000"/>
          <w:sz w:val="16"/>
          <w:szCs w:val="20"/>
        </w:rPr>
        <w:t>(označit</w:t>
      </w:r>
      <w:proofErr w:type="gramEnd"/>
      <w:r w:rsidR="00737183" w:rsidRPr="00737183">
        <w:rPr>
          <w:rFonts w:ascii="Tahoma" w:hAnsi="Tahoma" w:cs="Tahoma"/>
          <w:color w:val="FF0000"/>
          <w:sz w:val="16"/>
          <w:szCs w:val="20"/>
        </w:rPr>
        <w:t xml:space="preserve"> X)</w:t>
      </w:r>
      <w:r w:rsidR="00160301">
        <w:rPr>
          <w:rFonts w:ascii="Tahoma" w:hAnsi="Tahoma" w:cs="Tahoma"/>
          <w:sz w:val="20"/>
          <w:szCs w:val="20"/>
        </w:rPr>
        <w:tab/>
      </w:r>
      <w:r w:rsidR="00545635">
        <w:rPr>
          <w:rFonts w:ascii="Tahoma" w:hAnsi="Tahoma" w:cs="Tahoma"/>
          <w:sz w:val="20"/>
          <w:szCs w:val="20"/>
        </w:rPr>
        <w:t xml:space="preserve">              </w:t>
      </w:r>
      <w:r w:rsidR="00737183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</w:p>
    <w:p w:rsidR="00572E25" w:rsidRDefault="00412B00" w:rsidP="002B771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4" style="position:absolute;left:0;text-align:left;margin-left:411.25pt;margin-top:11.7pt;width:14.4pt;height:12.65pt;z-index:251665408"/>
        </w:pict>
      </w:r>
    </w:p>
    <w:p w:rsidR="002B771E" w:rsidRPr="004A4E98" w:rsidRDefault="00E12B74" w:rsidP="002B771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2B771E" w:rsidRPr="004A4E98">
        <w:rPr>
          <w:rFonts w:ascii="Tahoma" w:hAnsi="Tahoma" w:cs="Tahoma"/>
          <w:sz w:val="20"/>
          <w:szCs w:val="20"/>
        </w:rPr>
        <w:t xml:space="preserve">Ve výši dodávky získané z jiných zdrojů měřené zařízením odběratele:                               </w:t>
      </w:r>
    </w:p>
    <w:p w:rsidR="002B771E" w:rsidRPr="004A4E98" w:rsidRDefault="00412B00" w:rsidP="002B771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2" style="position:absolute;left:0;text-align:left;margin-left:411.25pt;margin-top:5.15pt;width:14.4pt;height:12.65pt;z-index:251663360" fillcolor="red"/>
        </w:pict>
      </w:r>
      <w:r w:rsidR="00E12B74">
        <w:rPr>
          <w:rFonts w:ascii="Tahoma" w:hAnsi="Tahoma" w:cs="Tahoma"/>
          <w:sz w:val="20"/>
          <w:szCs w:val="20"/>
        </w:rPr>
        <w:t xml:space="preserve">3) </w:t>
      </w:r>
      <w:r w:rsidR="002B771E" w:rsidRPr="004A4E98">
        <w:rPr>
          <w:rFonts w:ascii="Tahoma" w:hAnsi="Tahoma" w:cs="Tahoma"/>
          <w:sz w:val="20"/>
          <w:szCs w:val="20"/>
        </w:rPr>
        <w:t xml:space="preserve">Výpočtem ve výši: </w:t>
      </w:r>
      <w:r w:rsidR="00545635" w:rsidRPr="00D529D8">
        <w:rPr>
          <w:rFonts w:ascii="Tahoma" w:hAnsi="Tahoma" w:cs="Tahoma"/>
          <w:color w:val="C00000"/>
          <w:sz w:val="16"/>
          <w:szCs w:val="20"/>
        </w:rPr>
        <w:t xml:space="preserve">odběratelé </w:t>
      </w:r>
      <w:r w:rsidR="00737183">
        <w:rPr>
          <w:rFonts w:ascii="Tahoma" w:hAnsi="Tahoma" w:cs="Tahoma"/>
          <w:color w:val="C00000"/>
          <w:sz w:val="16"/>
          <w:szCs w:val="20"/>
        </w:rPr>
        <w:t>napojeni na studnu</w:t>
      </w:r>
      <w:r w:rsidR="00D529D8">
        <w:rPr>
          <w:rFonts w:ascii="Tahoma" w:hAnsi="Tahoma" w:cs="Tahoma"/>
          <w:color w:val="C00000"/>
          <w:sz w:val="16"/>
          <w:szCs w:val="20"/>
        </w:rPr>
        <w:t xml:space="preserve"> </w:t>
      </w:r>
      <w:r w:rsidR="00D529D8" w:rsidRPr="00D529D8">
        <w:rPr>
          <w:rFonts w:ascii="Tahoma" w:hAnsi="Tahoma" w:cs="Tahoma"/>
          <w:color w:val="C00000"/>
          <w:sz w:val="20"/>
          <w:szCs w:val="20"/>
        </w:rPr>
        <w:t>-</w:t>
      </w:r>
      <w:r w:rsidR="00D529D8">
        <w:rPr>
          <w:rFonts w:ascii="Tahoma" w:hAnsi="Tahoma" w:cs="Tahoma"/>
          <w:sz w:val="20"/>
          <w:szCs w:val="20"/>
        </w:rPr>
        <w:t xml:space="preserve"> </w:t>
      </w:r>
      <w:r w:rsidR="00D529D8" w:rsidRPr="00D529D8">
        <w:rPr>
          <w:rFonts w:ascii="Tahoma" w:hAnsi="Tahoma" w:cs="Tahoma"/>
          <w:color w:val="C00000"/>
          <w:sz w:val="16"/>
          <w:szCs w:val="16"/>
        </w:rPr>
        <w:t>dle ročních směrných čísel</w:t>
      </w:r>
      <w:r w:rsidR="00D529D8">
        <w:rPr>
          <w:rFonts w:ascii="Tahoma" w:hAnsi="Tahoma" w:cs="Tahoma"/>
          <w:sz w:val="20"/>
          <w:szCs w:val="20"/>
        </w:rPr>
        <w:t xml:space="preserve"> </w:t>
      </w:r>
      <w:r w:rsidR="00D529D8" w:rsidRPr="00D529D8">
        <w:rPr>
          <w:rFonts w:ascii="Tahoma" w:hAnsi="Tahoma" w:cs="Tahoma"/>
          <w:color w:val="C00000"/>
          <w:sz w:val="16"/>
          <w:szCs w:val="16"/>
        </w:rPr>
        <w:t xml:space="preserve">36 </w:t>
      </w:r>
      <w:r w:rsidR="00D529D8" w:rsidRPr="00D529D8">
        <w:rPr>
          <w:rFonts w:ascii="Tahoma" w:hAnsi="Tahoma" w:cs="Tahoma"/>
          <w:bCs/>
          <w:color w:val="C00000"/>
          <w:sz w:val="16"/>
          <w:szCs w:val="16"/>
        </w:rPr>
        <w:t>m³</w:t>
      </w:r>
      <w:r w:rsidR="002B771E" w:rsidRPr="00D529D8">
        <w:rPr>
          <w:rFonts w:ascii="Tahoma" w:hAnsi="Tahoma" w:cs="Tahoma"/>
          <w:sz w:val="16"/>
          <w:szCs w:val="16"/>
        </w:rPr>
        <w:t xml:space="preserve">                                        </w:t>
      </w:r>
      <w:r w:rsidR="00C73988" w:rsidRPr="00737183">
        <w:rPr>
          <w:rFonts w:ascii="Tahoma" w:hAnsi="Tahoma" w:cs="Tahoma"/>
          <w:color w:val="FF0000"/>
          <w:sz w:val="16"/>
          <w:szCs w:val="20"/>
        </w:rPr>
        <w:t>(označit X)</w:t>
      </w:r>
      <w:r w:rsidR="002B771E" w:rsidRPr="00D529D8">
        <w:rPr>
          <w:rFonts w:ascii="Tahoma" w:hAnsi="Tahoma" w:cs="Tahoma"/>
          <w:sz w:val="16"/>
          <w:szCs w:val="16"/>
        </w:rPr>
        <w:t xml:space="preserve">                                 </w:t>
      </w:r>
    </w:p>
    <w:p w:rsidR="002B771E" w:rsidRPr="004A4E98" w:rsidRDefault="00412B00" w:rsidP="002B771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3" style="position:absolute;left:0;text-align:left;margin-left:411.25pt;margin-top:11.2pt;width:14.4pt;height:12.65pt;z-index:251664384"/>
        </w:pict>
      </w:r>
      <w:r w:rsidR="00E12B74">
        <w:rPr>
          <w:rFonts w:ascii="Tahoma" w:hAnsi="Tahoma" w:cs="Tahoma"/>
          <w:sz w:val="20"/>
          <w:szCs w:val="20"/>
        </w:rPr>
        <w:t xml:space="preserve">4) </w:t>
      </w:r>
      <w:r w:rsidR="002B771E" w:rsidRPr="004A4E98">
        <w:rPr>
          <w:rFonts w:ascii="Tahoma" w:hAnsi="Tahoma" w:cs="Tahoma"/>
          <w:sz w:val="20"/>
          <w:szCs w:val="20"/>
        </w:rPr>
        <w:t xml:space="preserve">Součtem množství vody dodané z vodovodu měřené vodoměrem </w:t>
      </w:r>
    </w:p>
    <w:p w:rsidR="002B771E" w:rsidRPr="004A4E98" w:rsidRDefault="00E12B74" w:rsidP="00424EB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2B771E" w:rsidRPr="004A4E98">
        <w:rPr>
          <w:rFonts w:ascii="Tahoma" w:hAnsi="Tahoma" w:cs="Tahoma"/>
          <w:sz w:val="20"/>
          <w:szCs w:val="20"/>
        </w:rPr>
        <w:t>a vody měřené odběratelem a vody stanovené výpočtem:</w:t>
      </w:r>
    </w:p>
    <w:p w:rsidR="00A06C83" w:rsidRPr="004A4E98" w:rsidRDefault="00412B00" w:rsidP="004D5207">
      <w:pPr>
        <w:tabs>
          <w:tab w:val="left" w:pos="8767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rect id="_x0000_s1035" style="position:absolute;left:0;text-align:left;margin-left:411.25pt;margin-top:0;width:14.4pt;height:12.65pt;z-index:251666432" fillcolor="red"/>
        </w:pict>
      </w:r>
      <w:r w:rsidR="00C73988">
        <w:rPr>
          <w:rFonts w:ascii="Tahoma" w:hAnsi="Tahoma" w:cs="Tahoma"/>
          <w:sz w:val="20"/>
          <w:szCs w:val="20"/>
        </w:rPr>
        <w:t xml:space="preserve">5) Nemovitost </w:t>
      </w:r>
      <w:r w:rsidR="002B771E" w:rsidRPr="004A4E98">
        <w:rPr>
          <w:rFonts w:ascii="Tahoma" w:hAnsi="Tahoma" w:cs="Tahoma"/>
          <w:sz w:val="20"/>
          <w:szCs w:val="20"/>
        </w:rPr>
        <w:t xml:space="preserve">není připojena na veřejnou kanalizaci provozovanou </w:t>
      </w:r>
      <w:proofErr w:type="spellStart"/>
      <w:r w:rsidR="002B771E" w:rsidRPr="004A4E98">
        <w:rPr>
          <w:rFonts w:ascii="Tahoma" w:hAnsi="Tahoma" w:cs="Tahoma"/>
          <w:sz w:val="20"/>
          <w:szCs w:val="20"/>
        </w:rPr>
        <w:t>dodavatelem:</w:t>
      </w:r>
      <w:r w:rsidR="00C73988" w:rsidRPr="00C73988">
        <w:rPr>
          <w:rFonts w:ascii="Tahoma" w:hAnsi="Tahoma" w:cs="Tahoma"/>
          <w:color w:val="FF0000"/>
          <w:sz w:val="14"/>
          <w:szCs w:val="14"/>
        </w:rPr>
        <w:t>pouze</w:t>
      </w:r>
      <w:proofErr w:type="spellEnd"/>
      <w:r w:rsidR="004D5207" w:rsidRPr="00C73988">
        <w:rPr>
          <w:rFonts w:ascii="Tahoma" w:hAnsi="Tahoma" w:cs="Tahoma"/>
          <w:color w:val="FF0000"/>
          <w:sz w:val="14"/>
          <w:szCs w:val="14"/>
        </w:rPr>
        <w:t xml:space="preserve"> u vodného</w:t>
      </w:r>
      <w:r w:rsidR="004D5207">
        <w:rPr>
          <w:rFonts w:ascii="Tahoma" w:hAnsi="Tahoma" w:cs="Tahoma"/>
          <w:sz w:val="20"/>
          <w:szCs w:val="20"/>
        </w:rPr>
        <w:tab/>
      </w:r>
      <w:r w:rsidR="004D5207" w:rsidRPr="00160301">
        <w:rPr>
          <w:rFonts w:ascii="Tahoma" w:hAnsi="Tahoma" w:cs="Tahoma"/>
          <w:color w:val="FF0000"/>
          <w:sz w:val="16"/>
          <w:szCs w:val="20"/>
        </w:rPr>
        <w:t>(označit X</w:t>
      </w:r>
      <w:r w:rsidR="004D5207">
        <w:rPr>
          <w:rFonts w:ascii="Tahoma" w:hAnsi="Tahoma" w:cs="Tahoma"/>
          <w:color w:val="FF0000"/>
          <w:sz w:val="20"/>
          <w:szCs w:val="20"/>
        </w:rPr>
        <w:t>)</w:t>
      </w:r>
    </w:p>
    <w:p w:rsidR="00AB526D" w:rsidRPr="004A4E98" w:rsidRDefault="00AB526D" w:rsidP="004C044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0444" w:rsidRPr="004A4E98" w:rsidRDefault="00DF7FD8" w:rsidP="004C044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Množství srážkových vod odváděných do kanalizace:</w:t>
      </w:r>
      <w:r w:rsidR="008E1BD6">
        <w:rPr>
          <w:rFonts w:ascii="Tahoma" w:hAnsi="Tahoma" w:cs="Tahoma"/>
          <w:sz w:val="20"/>
          <w:szCs w:val="20"/>
        </w:rPr>
        <w:t xml:space="preserve"> </w:t>
      </w:r>
      <w:r w:rsidR="008E1BD6" w:rsidRPr="008E1BD6">
        <w:rPr>
          <w:rFonts w:ascii="Tahoma" w:hAnsi="Tahoma" w:cs="Tahoma"/>
          <w:b/>
          <w:color w:val="FF0000"/>
          <w:sz w:val="20"/>
          <w:szCs w:val="20"/>
        </w:rPr>
        <w:t xml:space="preserve">tabulku </w:t>
      </w:r>
      <w:proofErr w:type="gramStart"/>
      <w:r w:rsidR="008E1BD6" w:rsidRPr="008E1BD6">
        <w:rPr>
          <w:rFonts w:ascii="Tahoma" w:hAnsi="Tahoma" w:cs="Tahoma"/>
          <w:b/>
          <w:color w:val="FF0000"/>
          <w:sz w:val="20"/>
          <w:szCs w:val="20"/>
        </w:rPr>
        <w:t>nevyplňovat !!!</w:t>
      </w:r>
      <w:proofErr w:type="gramEnd"/>
    </w:p>
    <w:tbl>
      <w:tblPr>
        <w:tblW w:w="9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1826"/>
        <w:gridCol w:w="1740"/>
        <w:gridCol w:w="2320"/>
        <w:gridCol w:w="1570"/>
        <w:gridCol w:w="1570"/>
      </w:tblGrid>
      <w:tr w:rsidR="00DF7FD8" w:rsidRPr="00DF7FD8" w:rsidTr="002F3A88">
        <w:trPr>
          <w:trHeight w:val="300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 plochy: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Plocha (m2)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Odtokový součinitel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Redukovaná plocha (</w:t>
            </w:r>
            <w:proofErr w:type="gramStart"/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m2) (plocha</w:t>
            </w:r>
            <w:proofErr w:type="gramEnd"/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krát odtokový součinitel)</w:t>
            </w:r>
          </w:p>
        </w:tc>
      </w:tr>
      <w:tr w:rsidR="00DF7FD8" w:rsidRPr="00DF7FD8" w:rsidTr="002F3A88">
        <w:trPr>
          <w:trHeight w:val="240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zastavěné plochy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F3A88">
              <w:rPr>
                <w:rFonts w:ascii="Calibri" w:eastAsia="Times New Roman" w:hAnsi="Calibri" w:cs="Calibri"/>
                <w:color w:val="000000"/>
                <w:szCs w:val="18"/>
                <w:lang w:eastAsia="cs-CZ"/>
              </w:rPr>
              <w:t>0,90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480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těžce propustné zpevněné plochy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  <w:r w:rsidRPr="002F3A88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  <w:t>0,90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20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lehce propustné zpevněné plochy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  <w:r w:rsidRPr="002F3A88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  <w:t>0,40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plochy kryté vegetací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  <w:r w:rsidRPr="002F3A88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  <w:t>0,05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4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AB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Součet redukovaných ploch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2F3A8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AB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Dlouhodobý srážkový úhrn (v m/rok)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2F3A8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D8" w:rsidRPr="00DF7FD8" w:rsidRDefault="00DF7FD8" w:rsidP="00AB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Roční množství odváděných srážkových ploch Q v m3 = součet redukovaných ploch v m2 krát dlouhodobý srážkový úhrn v m/rok.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AB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Podíl vypočteného množství, který nabývá účinnosti podpisem této smlouvy: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Podíl vypočteného množství, který nabude účinnosti dnem, kdy odběrateli bude zákonem stanovena povinnost platit za odvádění všech srážkových vod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D8" w:rsidRPr="00DF7FD8" w:rsidRDefault="00DF7FD8" w:rsidP="00DF7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7F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F7FD8" w:rsidRPr="00DF7FD8" w:rsidTr="002F3A88">
        <w:trPr>
          <w:trHeight w:val="240"/>
        </w:trPr>
        <w:tc>
          <w:tcPr>
            <w:tcW w:w="6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D8" w:rsidRPr="00DF7FD8" w:rsidRDefault="00DF7FD8" w:rsidP="00DF7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24EB9" w:rsidRDefault="00424EB9" w:rsidP="0026690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A5F10" w:rsidRPr="001B6359" w:rsidRDefault="004B3669" w:rsidP="004B366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1B6359">
        <w:rPr>
          <w:rFonts w:ascii="Tahoma" w:hAnsi="Tahoma" w:cs="Tahoma"/>
          <w:color w:val="FF0000"/>
          <w:sz w:val="20"/>
          <w:szCs w:val="20"/>
        </w:rPr>
        <w:t>Odběratel prohlašuje, že v daném odběrném místě není žádný jiný zdroj vody, z</w:t>
      </w:r>
      <w:r w:rsidR="00230A5D" w:rsidRPr="001B6359">
        <w:rPr>
          <w:rFonts w:ascii="Tahoma" w:hAnsi="Tahoma" w:cs="Tahoma"/>
          <w:color w:val="FF0000"/>
          <w:sz w:val="20"/>
          <w:szCs w:val="20"/>
        </w:rPr>
        <w:t> nějž by byla vypouštěna voda do kanalizace.</w:t>
      </w:r>
    </w:p>
    <w:p w:rsidR="004B3669" w:rsidRPr="00657D66" w:rsidRDefault="004B3669" w:rsidP="00A06C8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690B" w:rsidRPr="004A4E98" w:rsidRDefault="0026690B" w:rsidP="00A06C83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VI. Cena a platební podmínky</w:t>
      </w:r>
    </w:p>
    <w:p w:rsidR="0026690B" w:rsidRPr="00657D66" w:rsidRDefault="0026690B" w:rsidP="0026690B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4B4D82" w:rsidRPr="004A4E98" w:rsidRDefault="00230A5D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Smluvní strany se dohodly, že cena za dodávku pitné vody a odvádění odpadních vod, tj. cena pro v</w:t>
      </w:r>
      <w:r w:rsidR="000A5F10" w:rsidRPr="004A4E98">
        <w:rPr>
          <w:rFonts w:ascii="Tahoma" w:hAnsi="Tahoma" w:cs="Tahoma"/>
          <w:sz w:val="20"/>
          <w:szCs w:val="20"/>
        </w:rPr>
        <w:t xml:space="preserve">odné a </w:t>
      </w:r>
      <w:r w:rsidRPr="004A4E98">
        <w:rPr>
          <w:rFonts w:ascii="Tahoma" w:hAnsi="Tahoma" w:cs="Tahoma"/>
          <w:sz w:val="20"/>
          <w:szCs w:val="20"/>
        </w:rPr>
        <w:t xml:space="preserve">pro </w:t>
      </w:r>
      <w:r w:rsidR="000A5F10" w:rsidRPr="004A4E98">
        <w:rPr>
          <w:rFonts w:ascii="Tahoma" w:hAnsi="Tahoma" w:cs="Tahoma"/>
          <w:sz w:val="20"/>
          <w:szCs w:val="20"/>
        </w:rPr>
        <w:t xml:space="preserve">stočné </w:t>
      </w:r>
      <w:r w:rsidRPr="004A4E98">
        <w:rPr>
          <w:rFonts w:ascii="Tahoma" w:hAnsi="Tahoma" w:cs="Tahoma"/>
          <w:sz w:val="20"/>
          <w:szCs w:val="20"/>
        </w:rPr>
        <w:t>a cena za další</w:t>
      </w:r>
      <w:r w:rsidR="004B4D82" w:rsidRPr="004A4E98">
        <w:rPr>
          <w:rFonts w:ascii="Tahoma" w:hAnsi="Tahoma" w:cs="Tahoma"/>
          <w:sz w:val="20"/>
          <w:szCs w:val="20"/>
        </w:rPr>
        <w:t xml:space="preserve"> služby se sjednává podle ceníku dodavatele. Cenu pro vodné a pro stočné stanoví dodavatel a po schválení vlastníkem vodovodu a kanalizace a podle podmínek zákona č. 526/1990, Sb. o cenách a zákona č. 274/2001 Sb., o vodovodech a kanalizacích a prováděcích předpisů těchto zákonů v platném znění, případně podle předpisů je v budoucnu nahrazujících. </w:t>
      </w:r>
    </w:p>
    <w:p w:rsidR="00C93F81" w:rsidRPr="004A4E98" w:rsidRDefault="0026690B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Cen</w:t>
      </w:r>
      <w:r w:rsidR="00F93408" w:rsidRPr="004A4E98">
        <w:rPr>
          <w:rFonts w:ascii="Tahoma" w:hAnsi="Tahoma" w:cs="Tahoma"/>
          <w:sz w:val="20"/>
          <w:szCs w:val="20"/>
        </w:rPr>
        <w:t>ík</w:t>
      </w:r>
      <w:r w:rsidRPr="004A4E98">
        <w:rPr>
          <w:rFonts w:ascii="Tahoma" w:hAnsi="Tahoma" w:cs="Tahoma"/>
          <w:sz w:val="20"/>
          <w:szCs w:val="20"/>
        </w:rPr>
        <w:t xml:space="preserve"> vodného a stočného je k dispozici u dodavatele a vlastníka vodovodu a kanalizace. </w:t>
      </w:r>
      <w:r w:rsidR="00F93408" w:rsidRPr="004A4E98">
        <w:rPr>
          <w:rFonts w:ascii="Tahoma" w:hAnsi="Tahoma" w:cs="Tahoma"/>
          <w:sz w:val="20"/>
          <w:szCs w:val="20"/>
        </w:rPr>
        <w:t>Z</w:t>
      </w:r>
      <w:r w:rsidRPr="004A4E98">
        <w:rPr>
          <w:rFonts w:ascii="Tahoma" w:hAnsi="Tahoma" w:cs="Tahoma"/>
          <w:sz w:val="20"/>
          <w:szCs w:val="20"/>
        </w:rPr>
        <w:t>působ</w:t>
      </w:r>
      <w:r w:rsidR="00503474" w:rsidRPr="004A4E98">
        <w:rPr>
          <w:rFonts w:ascii="Tahoma" w:hAnsi="Tahoma" w:cs="Tahoma"/>
          <w:sz w:val="20"/>
          <w:szCs w:val="20"/>
        </w:rPr>
        <w:t xml:space="preserve"> </w:t>
      </w:r>
      <w:r w:rsidR="00865428" w:rsidRPr="004A4E98">
        <w:rPr>
          <w:rFonts w:ascii="Tahoma" w:hAnsi="Tahoma" w:cs="Tahoma"/>
          <w:sz w:val="20"/>
          <w:szCs w:val="20"/>
        </w:rPr>
        <w:t>vyhlášení</w:t>
      </w:r>
      <w:r w:rsidR="00F93408" w:rsidRPr="004A4E98">
        <w:rPr>
          <w:rFonts w:ascii="Tahoma" w:hAnsi="Tahoma" w:cs="Tahoma"/>
          <w:sz w:val="20"/>
          <w:szCs w:val="20"/>
        </w:rPr>
        <w:t xml:space="preserve"> cen</w:t>
      </w:r>
      <w:r w:rsidR="00865428" w:rsidRPr="004A4E98">
        <w:rPr>
          <w:rFonts w:ascii="Tahoma" w:hAnsi="Tahoma" w:cs="Tahoma"/>
          <w:sz w:val="20"/>
          <w:szCs w:val="20"/>
        </w:rPr>
        <w:t>, způsob vyúčtování a platební podmínky jsou uvedeny v podmínkách ke smlouvě o dodávce vody a o odvádění odpadních vod.</w:t>
      </w:r>
      <w:r w:rsidR="00A77475" w:rsidRPr="004A4E98">
        <w:rPr>
          <w:rFonts w:ascii="Tahoma" w:hAnsi="Tahoma" w:cs="Tahoma"/>
          <w:sz w:val="20"/>
          <w:szCs w:val="20"/>
        </w:rPr>
        <w:t xml:space="preserve"> </w:t>
      </w:r>
    </w:p>
    <w:p w:rsidR="00F93408" w:rsidRPr="004A4E98" w:rsidRDefault="00C93F81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Smluvní strany se mohou sjednat zálohové platby ve výši a termínech dle platebního kalendáře nebo plánu záloh, který bude odběrateli zaslán. Zálohy mohou být sjednány podle skutečně dodaného nebo odvedeného množství v předchozím zúčtovacím období nebo mohou být sjednány do výše maximálně 100% dodávek podle směrných čísel roční spotřeby vody stanovených v prováděcím předpisu</w:t>
      </w:r>
      <w:r w:rsidR="00401502" w:rsidRPr="004A4E98">
        <w:rPr>
          <w:rFonts w:ascii="Tahoma" w:hAnsi="Tahoma" w:cs="Tahoma"/>
          <w:sz w:val="20"/>
          <w:szCs w:val="20"/>
        </w:rPr>
        <w:t>.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F93408" w:rsidRPr="004A4E98">
        <w:rPr>
          <w:rFonts w:ascii="Tahoma" w:hAnsi="Tahoma" w:cs="Tahoma"/>
          <w:sz w:val="20"/>
          <w:szCs w:val="20"/>
        </w:rPr>
        <w:t xml:space="preserve">Dodavatel je oprávněn </w:t>
      </w:r>
      <w:r w:rsidR="00401502" w:rsidRPr="004A4E98">
        <w:rPr>
          <w:rFonts w:ascii="Tahoma" w:hAnsi="Tahoma" w:cs="Tahoma"/>
          <w:sz w:val="20"/>
          <w:szCs w:val="20"/>
        </w:rPr>
        <w:t>při změně cen pro vodné a pro stočné nebo změně dodaného nebo odvedeného množství pitné vody upravit výši záloh tak, aby odpovídala alikvotnímu podílu z předpokládané fakturace za příslušné období.</w:t>
      </w:r>
      <w:r w:rsidR="00A472BB" w:rsidRPr="004A4E98">
        <w:rPr>
          <w:rFonts w:ascii="Tahoma" w:hAnsi="Tahoma" w:cs="Tahoma"/>
          <w:sz w:val="20"/>
          <w:szCs w:val="20"/>
        </w:rPr>
        <w:t xml:space="preserve"> </w:t>
      </w:r>
    </w:p>
    <w:p w:rsidR="00401502" w:rsidRPr="004A4E98" w:rsidRDefault="00401502" w:rsidP="0040150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Zálohové platby za vodné a stočné, pokud budou sjednány, budou hrazeny takto:</w:t>
      </w:r>
    </w:p>
    <w:p w:rsidR="00401502" w:rsidRPr="004A4E98" w:rsidRDefault="00401502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4D82" w:rsidRPr="004A4E98" w:rsidRDefault="004B4D82" w:rsidP="005348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Cena pro vodné pro stočné může mít jednosložkovou nebo dvousložkovou formu. O úhradě ceny pro vodné a pro stočné ve dvousložkové formě včetně druhu stanovené pevné složky může jako v</w:t>
      </w:r>
      <w:r w:rsidR="00820B83" w:rsidRPr="004A4E98">
        <w:rPr>
          <w:rFonts w:ascii="Tahoma" w:hAnsi="Tahoma" w:cs="Tahoma"/>
          <w:sz w:val="20"/>
          <w:szCs w:val="20"/>
        </w:rPr>
        <w:t>l</w:t>
      </w:r>
      <w:r w:rsidRPr="004A4E98">
        <w:rPr>
          <w:rFonts w:ascii="Tahoma" w:hAnsi="Tahoma" w:cs="Tahoma"/>
          <w:sz w:val="20"/>
          <w:szCs w:val="20"/>
        </w:rPr>
        <w:t>astník vodovodu a</w:t>
      </w:r>
      <w:r w:rsidR="00820B83" w:rsidRPr="004A4E98">
        <w:rPr>
          <w:rFonts w:ascii="Tahoma" w:hAnsi="Tahoma" w:cs="Tahoma"/>
          <w:sz w:val="20"/>
          <w:szCs w:val="20"/>
        </w:rPr>
        <w:t>,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820B83" w:rsidRPr="004A4E98">
        <w:rPr>
          <w:rFonts w:ascii="Tahoma" w:hAnsi="Tahoma" w:cs="Tahoma"/>
          <w:sz w:val="20"/>
          <w:szCs w:val="20"/>
        </w:rPr>
        <w:t xml:space="preserve">nebo </w:t>
      </w:r>
      <w:r w:rsidRPr="004A4E98">
        <w:rPr>
          <w:rFonts w:ascii="Tahoma" w:hAnsi="Tahoma" w:cs="Tahoma"/>
          <w:sz w:val="20"/>
          <w:szCs w:val="20"/>
        </w:rPr>
        <w:t>kanalizace</w:t>
      </w:r>
      <w:r w:rsidR="00820B83" w:rsidRPr="004A4E98">
        <w:rPr>
          <w:rFonts w:ascii="Tahoma" w:hAnsi="Tahoma" w:cs="Tahoma"/>
          <w:sz w:val="20"/>
          <w:szCs w:val="20"/>
        </w:rPr>
        <w:t xml:space="preserve"> rozhodnout pouze obec nebo právnická osoba, ve které výkon hlasovacích práv drží obec nejméně ve dvoutřetinové většině. Obec v tomto případě rozhoduje obecně závaznou vyhláškou vydanou v samostatné působnosti, u právnické osoby má tuto kompetenci její nejvyšší orgán.</w:t>
      </w:r>
    </w:p>
    <w:p w:rsidR="002F3A88" w:rsidRPr="004A4E98" w:rsidRDefault="00401502" w:rsidP="005348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Odběratel bere na vědomí, že pokud tak stanoví platný právní předpis, má v případě nefunkčnosti vodovodního nebo kanalizačního systému </w:t>
      </w:r>
      <w:r w:rsidR="00534870" w:rsidRPr="004A4E98">
        <w:rPr>
          <w:rFonts w:ascii="Tahoma" w:hAnsi="Tahoma" w:cs="Tahoma"/>
          <w:sz w:val="20"/>
          <w:szCs w:val="20"/>
        </w:rPr>
        <w:t>a,</w:t>
      </w:r>
      <w:r w:rsidRPr="004A4E98">
        <w:rPr>
          <w:rFonts w:ascii="Tahoma" w:hAnsi="Tahoma" w:cs="Tahoma"/>
          <w:sz w:val="20"/>
          <w:szCs w:val="20"/>
        </w:rPr>
        <w:t xml:space="preserve"> při uplatnění dvousložkové formy ceny</w:t>
      </w:r>
      <w:r w:rsidR="00534870" w:rsidRPr="004A4E98">
        <w:rPr>
          <w:rFonts w:ascii="Tahoma" w:hAnsi="Tahoma" w:cs="Tahoma"/>
          <w:sz w:val="20"/>
          <w:szCs w:val="20"/>
        </w:rPr>
        <w:t xml:space="preserve"> nárok na poskytnutí slevy z pevné složky ceny za každý započatý den, kromě prvních 24 hodin, a to na základě písemné žádosti uplatněné u dodavatele.</w:t>
      </w:r>
    </w:p>
    <w:p w:rsidR="00534870" w:rsidRPr="004A4E98" w:rsidRDefault="00534870" w:rsidP="005348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Odběratel bere na vědomí, že pokud z důvodů spočívajících na jeho straně neodebere v příslušném zúčtovacím období dodanou vodu nebo nevypustí odpadní vodu, a je-li stanovena dvousložková forma ceny, je povinen zaplatit dodavateli pevnou složky ceny pro vodné a pro stočné.</w:t>
      </w:r>
    </w:p>
    <w:p w:rsidR="00F238CE" w:rsidRPr="004A4E98" w:rsidRDefault="00F238CE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7475" w:rsidRPr="004A4E98" w:rsidRDefault="00865428" w:rsidP="00A774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Vyúčtování za vodné a stočné bud</w:t>
      </w:r>
      <w:r w:rsidR="003C31A5" w:rsidRPr="004A4E98">
        <w:rPr>
          <w:rFonts w:ascii="Tahoma" w:hAnsi="Tahoma" w:cs="Tahoma"/>
          <w:sz w:val="20"/>
          <w:szCs w:val="20"/>
        </w:rPr>
        <w:t>e</w:t>
      </w:r>
      <w:r w:rsidRPr="004A4E98">
        <w:rPr>
          <w:rFonts w:ascii="Tahoma" w:hAnsi="Tahoma" w:cs="Tahoma"/>
          <w:sz w:val="20"/>
          <w:szCs w:val="20"/>
        </w:rPr>
        <w:t xml:space="preserve"> hrazen</w:t>
      </w:r>
      <w:r w:rsidR="003C31A5" w:rsidRPr="004A4E98">
        <w:rPr>
          <w:rFonts w:ascii="Tahoma" w:hAnsi="Tahoma" w:cs="Tahoma"/>
          <w:sz w:val="20"/>
          <w:szCs w:val="20"/>
        </w:rPr>
        <w:t>o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A77475" w:rsidRPr="004A4E98">
        <w:rPr>
          <w:rFonts w:ascii="Tahoma" w:hAnsi="Tahoma" w:cs="Tahoma"/>
          <w:sz w:val="20"/>
          <w:szCs w:val="20"/>
        </w:rPr>
        <w:t>složenkou, nebo převodním příkazem na účet dodavatele.</w:t>
      </w:r>
    </w:p>
    <w:p w:rsidR="003C31A5" w:rsidRPr="004A4E98" w:rsidRDefault="001C5E0D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lastRenderedPageBreak/>
        <w:t xml:space="preserve">Přeplatek </w:t>
      </w:r>
      <w:r w:rsidR="00AF0F25" w:rsidRPr="004A4E98">
        <w:rPr>
          <w:rFonts w:ascii="Tahoma" w:hAnsi="Tahoma" w:cs="Tahoma"/>
          <w:sz w:val="20"/>
          <w:szCs w:val="20"/>
        </w:rPr>
        <w:t xml:space="preserve">ve výši </w:t>
      </w:r>
      <w:r w:rsidRPr="004A4E98">
        <w:rPr>
          <w:rFonts w:ascii="Tahoma" w:hAnsi="Tahoma" w:cs="Tahoma"/>
          <w:sz w:val="20"/>
          <w:szCs w:val="20"/>
        </w:rPr>
        <w:t>nad</w:t>
      </w:r>
      <w:r w:rsidR="00AF0F25" w:rsidRPr="004A4E98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 xml:space="preserve">100,- Kč bude odběrateli zaslán složenkou na adresu </w:t>
      </w:r>
      <w:r w:rsidR="00A77475" w:rsidRPr="004A4E98">
        <w:rPr>
          <w:rFonts w:ascii="Tahoma" w:hAnsi="Tahoma" w:cs="Tahoma"/>
          <w:sz w:val="20"/>
          <w:szCs w:val="20"/>
        </w:rPr>
        <w:t xml:space="preserve">jeho </w:t>
      </w:r>
      <w:r w:rsidRPr="004A4E98">
        <w:rPr>
          <w:rFonts w:ascii="Tahoma" w:hAnsi="Tahoma" w:cs="Tahoma"/>
          <w:sz w:val="20"/>
          <w:szCs w:val="20"/>
        </w:rPr>
        <w:t>trvalého bydliště, popřípadě převeden na</w:t>
      </w:r>
      <w:r w:rsidR="00A77475" w:rsidRPr="004A4E98">
        <w:rPr>
          <w:rFonts w:ascii="Tahoma" w:hAnsi="Tahoma" w:cs="Tahoma"/>
          <w:sz w:val="20"/>
          <w:szCs w:val="20"/>
        </w:rPr>
        <w:t xml:space="preserve"> </w:t>
      </w:r>
      <w:r w:rsidRPr="004A4E98">
        <w:rPr>
          <w:rFonts w:ascii="Tahoma" w:hAnsi="Tahoma" w:cs="Tahoma"/>
          <w:sz w:val="20"/>
          <w:szCs w:val="20"/>
        </w:rPr>
        <w:t>jeho úč</w:t>
      </w:r>
      <w:r w:rsidR="00A77475" w:rsidRPr="004A4E98">
        <w:rPr>
          <w:rFonts w:ascii="Tahoma" w:hAnsi="Tahoma" w:cs="Tahoma"/>
          <w:sz w:val="20"/>
          <w:szCs w:val="20"/>
        </w:rPr>
        <w:t>e</w:t>
      </w:r>
      <w:r w:rsidRPr="004A4E98">
        <w:rPr>
          <w:rFonts w:ascii="Tahoma" w:hAnsi="Tahoma" w:cs="Tahoma"/>
          <w:sz w:val="20"/>
          <w:szCs w:val="20"/>
        </w:rPr>
        <w:t>t</w:t>
      </w:r>
      <w:r w:rsidR="00A77475" w:rsidRPr="004A4E98">
        <w:rPr>
          <w:rFonts w:ascii="Tahoma" w:hAnsi="Tahoma" w:cs="Tahoma"/>
          <w:sz w:val="20"/>
          <w:szCs w:val="20"/>
        </w:rPr>
        <w:t>, dle zvoleného způsobu plateb</w:t>
      </w:r>
      <w:r w:rsidRPr="004A4E98">
        <w:rPr>
          <w:rFonts w:ascii="Tahoma" w:hAnsi="Tahoma" w:cs="Tahoma"/>
          <w:sz w:val="20"/>
          <w:szCs w:val="20"/>
        </w:rPr>
        <w:t xml:space="preserve">. Přeplatek do výše 100,- Kč bude použit jako záloha na příští </w:t>
      </w:r>
      <w:r w:rsidR="00A77475" w:rsidRPr="004A4E98">
        <w:rPr>
          <w:rFonts w:ascii="Tahoma" w:hAnsi="Tahoma" w:cs="Tahoma"/>
          <w:sz w:val="20"/>
          <w:szCs w:val="20"/>
        </w:rPr>
        <w:t>fakturační</w:t>
      </w:r>
      <w:r w:rsidRPr="004A4E98">
        <w:rPr>
          <w:rFonts w:ascii="Tahoma" w:hAnsi="Tahoma" w:cs="Tahoma"/>
          <w:sz w:val="20"/>
          <w:szCs w:val="20"/>
        </w:rPr>
        <w:t xml:space="preserve"> období</w:t>
      </w:r>
      <w:r w:rsidR="00A77475" w:rsidRPr="004A4E98">
        <w:rPr>
          <w:rFonts w:ascii="Tahoma" w:hAnsi="Tahoma" w:cs="Tahoma"/>
          <w:sz w:val="20"/>
          <w:szCs w:val="20"/>
        </w:rPr>
        <w:t>.</w:t>
      </w:r>
    </w:p>
    <w:p w:rsidR="00C92F69" w:rsidRPr="004A4E98" w:rsidRDefault="00C92F69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V případě, </w:t>
      </w:r>
      <w:r w:rsidR="00783D64" w:rsidRPr="004A4E98">
        <w:rPr>
          <w:rFonts w:ascii="Tahoma" w:hAnsi="Tahoma" w:cs="Tahoma"/>
          <w:sz w:val="20"/>
          <w:szCs w:val="20"/>
        </w:rPr>
        <w:t>kdy</w:t>
      </w:r>
      <w:r w:rsidRPr="004A4E98">
        <w:rPr>
          <w:rFonts w:ascii="Tahoma" w:hAnsi="Tahoma" w:cs="Tahoma"/>
          <w:sz w:val="20"/>
          <w:szCs w:val="20"/>
        </w:rPr>
        <w:t xml:space="preserve"> odběratel řádně neplní své</w:t>
      </w:r>
      <w:r w:rsidR="00783D64" w:rsidRPr="004A4E98">
        <w:rPr>
          <w:rFonts w:ascii="Tahoma" w:hAnsi="Tahoma" w:cs="Tahoma"/>
          <w:sz w:val="20"/>
          <w:szCs w:val="20"/>
        </w:rPr>
        <w:t xml:space="preserve"> závazky vůči dodavateli, přechází tato povinnost na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783D64" w:rsidRPr="004A4E98">
        <w:rPr>
          <w:rFonts w:ascii="Tahoma" w:hAnsi="Tahoma" w:cs="Tahoma"/>
          <w:sz w:val="20"/>
          <w:szCs w:val="20"/>
        </w:rPr>
        <w:t xml:space="preserve">majitele </w:t>
      </w:r>
      <w:r w:rsidR="000E64B7" w:rsidRPr="004A4E98">
        <w:rPr>
          <w:rFonts w:ascii="Tahoma" w:hAnsi="Tahoma" w:cs="Tahoma"/>
          <w:sz w:val="20"/>
          <w:szCs w:val="20"/>
        </w:rPr>
        <w:t>nemovitosti</w:t>
      </w:r>
      <w:r w:rsidR="00783D64" w:rsidRPr="004A4E98">
        <w:rPr>
          <w:rFonts w:ascii="Tahoma" w:hAnsi="Tahoma" w:cs="Tahoma"/>
          <w:sz w:val="20"/>
          <w:szCs w:val="20"/>
        </w:rPr>
        <w:t>.</w:t>
      </w:r>
    </w:p>
    <w:p w:rsidR="00534870" w:rsidRPr="004A4E98" w:rsidRDefault="00534870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V případě, že dojde k úpravě ceny pro vodné a pro stoč</w:t>
      </w:r>
      <w:r w:rsidR="00B94A46" w:rsidRPr="004A4E98">
        <w:rPr>
          <w:rFonts w:ascii="Tahoma" w:hAnsi="Tahoma" w:cs="Tahoma"/>
          <w:sz w:val="20"/>
          <w:szCs w:val="20"/>
        </w:rPr>
        <w:t>né (změna ceníků)</w:t>
      </w:r>
      <w:r w:rsidRPr="004A4E98">
        <w:rPr>
          <w:rFonts w:ascii="Tahoma" w:hAnsi="Tahoma" w:cs="Tahoma"/>
          <w:sz w:val="20"/>
          <w:szCs w:val="20"/>
        </w:rPr>
        <w:t xml:space="preserve"> a nebude proveden fyzický odečet stavu měřidla, provede se fakturace na základě průměrné denní spotřeby propočtené počtem dní za původní cenu, resp. počtem dní od </w:t>
      </w:r>
      <w:r w:rsidR="00B94A46" w:rsidRPr="004A4E98">
        <w:rPr>
          <w:rFonts w:ascii="Tahoma" w:hAnsi="Tahoma" w:cs="Tahoma"/>
          <w:sz w:val="20"/>
          <w:szCs w:val="20"/>
        </w:rPr>
        <w:t>d</w:t>
      </w:r>
      <w:r w:rsidRPr="004A4E98">
        <w:rPr>
          <w:rFonts w:ascii="Tahoma" w:hAnsi="Tahoma" w:cs="Tahoma"/>
          <w:sz w:val="20"/>
          <w:szCs w:val="20"/>
        </w:rPr>
        <w:t>oby platnosti nové ceny do doby provedeného fyzického odečtu.</w:t>
      </w:r>
    </w:p>
    <w:p w:rsidR="00401502" w:rsidRPr="004A4E98" w:rsidRDefault="00401502" w:rsidP="002669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7475" w:rsidRPr="004A4E98" w:rsidRDefault="00A77475" w:rsidP="00554A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65428" w:rsidRPr="00657D66" w:rsidRDefault="00554A78" w:rsidP="00554A78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657D66">
        <w:rPr>
          <w:rFonts w:ascii="Tahoma" w:hAnsi="Tahoma" w:cs="Tahoma"/>
          <w:b/>
          <w:szCs w:val="24"/>
        </w:rPr>
        <w:t>V</w:t>
      </w:r>
      <w:r w:rsidR="00F238CE" w:rsidRPr="00657D66">
        <w:rPr>
          <w:rFonts w:ascii="Tahoma" w:hAnsi="Tahoma" w:cs="Tahoma"/>
          <w:b/>
          <w:szCs w:val="24"/>
        </w:rPr>
        <w:t>I</w:t>
      </w:r>
      <w:r w:rsidRPr="00657D66">
        <w:rPr>
          <w:rFonts w:ascii="Tahoma" w:hAnsi="Tahoma" w:cs="Tahoma"/>
          <w:b/>
          <w:szCs w:val="24"/>
        </w:rPr>
        <w:t>I. Doba platnosti smlouvy</w:t>
      </w:r>
    </w:p>
    <w:p w:rsidR="00554A78" w:rsidRPr="00657D66" w:rsidRDefault="00554A78" w:rsidP="00554A78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554A78" w:rsidRPr="004A4E98" w:rsidRDefault="00554A78" w:rsidP="00554A7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Smlouva se uzavírá na dobu neurčitou. Platnost této smlouvy skončí písemnou dohodou, nebo za podmínek uvedených v článku VI</w:t>
      </w:r>
      <w:r w:rsidR="00F238CE" w:rsidRPr="004A4E98">
        <w:rPr>
          <w:rFonts w:ascii="Tahoma" w:hAnsi="Tahoma" w:cs="Tahoma"/>
          <w:sz w:val="20"/>
          <w:szCs w:val="20"/>
        </w:rPr>
        <w:t>I</w:t>
      </w:r>
      <w:r w:rsidRPr="004A4E98">
        <w:rPr>
          <w:rFonts w:ascii="Tahoma" w:hAnsi="Tahoma" w:cs="Tahoma"/>
          <w:sz w:val="20"/>
          <w:szCs w:val="20"/>
        </w:rPr>
        <w:t>I, bodu 3 smlouvy.</w:t>
      </w:r>
    </w:p>
    <w:p w:rsidR="00BF25A4" w:rsidRPr="004A4E98" w:rsidRDefault="00BF25A4" w:rsidP="00554A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0444" w:rsidRPr="004A4E98" w:rsidRDefault="00865428" w:rsidP="00A06C83">
      <w:pPr>
        <w:spacing w:after="0" w:line="240" w:lineRule="auto"/>
        <w:jc w:val="center"/>
        <w:rPr>
          <w:rFonts w:ascii="Tahoma" w:hAnsi="Tahoma" w:cs="Tahoma"/>
          <w:b/>
        </w:rPr>
      </w:pPr>
      <w:r w:rsidRPr="004A4E98">
        <w:rPr>
          <w:rFonts w:ascii="Tahoma" w:hAnsi="Tahoma" w:cs="Tahoma"/>
          <w:b/>
        </w:rPr>
        <w:t>VII. Osta</w:t>
      </w:r>
      <w:r w:rsidR="00B03712" w:rsidRPr="004A4E98">
        <w:rPr>
          <w:rFonts w:ascii="Tahoma" w:hAnsi="Tahoma" w:cs="Tahoma"/>
          <w:b/>
        </w:rPr>
        <w:t>t</w:t>
      </w:r>
      <w:r w:rsidRPr="004A4E98">
        <w:rPr>
          <w:rFonts w:ascii="Tahoma" w:hAnsi="Tahoma" w:cs="Tahoma"/>
          <w:b/>
        </w:rPr>
        <w:t>ní a závěrečná ustanoven</w:t>
      </w:r>
      <w:r w:rsidR="0042525B" w:rsidRPr="004A4E98">
        <w:rPr>
          <w:rFonts w:ascii="Tahoma" w:hAnsi="Tahoma" w:cs="Tahoma"/>
          <w:b/>
        </w:rPr>
        <w:t>í</w:t>
      </w:r>
    </w:p>
    <w:p w:rsidR="00F238CE" w:rsidRPr="004A4E98" w:rsidRDefault="00F238CE" w:rsidP="00865428">
      <w:pPr>
        <w:spacing w:after="0" w:line="240" w:lineRule="auto"/>
        <w:jc w:val="both"/>
        <w:rPr>
          <w:rFonts w:ascii="Tahoma" w:hAnsi="Tahoma" w:cs="Tahoma"/>
        </w:rPr>
      </w:pPr>
    </w:p>
    <w:p w:rsidR="00F238CE" w:rsidRPr="004A4E98" w:rsidRDefault="003C31A5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Vztahy mezi dodavatelem a odběratelem, které </w:t>
      </w:r>
      <w:proofErr w:type="gramStart"/>
      <w:r w:rsidRPr="004A4E98">
        <w:rPr>
          <w:rFonts w:ascii="Tahoma" w:hAnsi="Tahoma" w:cs="Tahoma"/>
          <w:sz w:val="20"/>
          <w:szCs w:val="20"/>
        </w:rPr>
        <w:t>nejsou</w:t>
      </w:r>
      <w:proofErr w:type="gramEnd"/>
      <w:r w:rsidRPr="004A4E98">
        <w:rPr>
          <w:rFonts w:ascii="Tahoma" w:hAnsi="Tahoma" w:cs="Tahoma"/>
          <w:sz w:val="20"/>
          <w:szCs w:val="20"/>
        </w:rPr>
        <w:t xml:space="preserve"> výslovně touto smlouvou upraveny se </w:t>
      </w:r>
      <w:proofErr w:type="gramStart"/>
      <w:r w:rsidRPr="004A4E98">
        <w:rPr>
          <w:rFonts w:ascii="Tahoma" w:hAnsi="Tahoma" w:cs="Tahoma"/>
          <w:sz w:val="20"/>
          <w:szCs w:val="20"/>
        </w:rPr>
        <w:t>řídí</w:t>
      </w:r>
      <w:proofErr w:type="gramEnd"/>
      <w:r w:rsidRPr="004A4E98">
        <w:rPr>
          <w:rFonts w:ascii="Tahoma" w:hAnsi="Tahoma" w:cs="Tahoma"/>
          <w:sz w:val="20"/>
          <w:szCs w:val="20"/>
        </w:rPr>
        <w:t xml:space="preserve"> obecně právními předpisy.</w:t>
      </w:r>
      <w:r w:rsidR="00814D4D" w:rsidRPr="004A4E98">
        <w:rPr>
          <w:rFonts w:ascii="Tahoma" w:hAnsi="Tahoma" w:cs="Tahoma"/>
          <w:sz w:val="20"/>
          <w:szCs w:val="20"/>
        </w:rPr>
        <w:t xml:space="preserve"> </w:t>
      </w:r>
      <w:r w:rsidR="00865428" w:rsidRPr="004A4E98">
        <w:rPr>
          <w:rFonts w:ascii="Tahoma" w:hAnsi="Tahoma" w:cs="Tahoma"/>
          <w:sz w:val="20"/>
          <w:szCs w:val="20"/>
        </w:rPr>
        <w:t>Smluvní vztah se rovněž řídí zákonem</w:t>
      </w:r>
      <w:r w:rsidR="00814D4D" w:rsidRPr="004A4E98">
        <w:rPr>
          <w:rFonts w:ascii="Tahoma" w:hAnsi="Tahoma" w:cs="Tahoma"/>
          <w:sz w:val="20"/>
          <w:szCs w:val="20"/>
        </w:rPr>
        <w:t xml:space="preserve"> </w:t>
      </w:r>
      <w:r w:rsidR="00C82E45" w:rsidRPr="004A4E98">
        <w:rPr>
          <w:rFonts w:ascii="Tahoma" w:hAnsi="Tahoma" w:cs="Tahoma"/>
          <w:sz w:val="20"/>
          <w:szCs w:val="20"/>
        </w:rPr>
        <w:t xml:space="preserve">č. 274/2001 Sb. </w:t>
      </w:r>
      <w:r w:rsidR="00865428" w:rsidRPr="004A4E98">
        <w:rPr>
          <w:rFonts w:ascii="Tahoma" w:hAnsi="Tahoma" w:cs="Tahoma"/>
          <w:sz w:val="20"/>
          <w:szCs w:val="20"/>
        </w:rPr>
        <w:t>o</w:t>
      </w:r>
      <w:r w:rsidR="00814D4D" w:rsidRPr="004A4E98">
        <w:rPr>
          <w:rFonts w:ascii="Tahoma" w:hAnsi="Tahoma" w:cs="Tahoma"/>
          <w:sz w:val="20"/>
          <w:szCs w:val="20"/>
        </w:rPr>
        <w:t xml:space="preserve"> </w:t>
      </w:r>
      <w:r w:rsidR="00865428" w:rsidRPr="004A4E98">
        <w:rPr>
          <w:rFonts w:ascii="Tahoma" w:hAnsi="Tahoma" w:cs="Tahoma"/>
          <w:sz w:val="20"/>
          <w:szCs w:val="20"/>
        </w:rPr>
        <w:t>vodovodech a kanalizacích a jeho provádě</w:t>
      </w:r>
      <w:r w:rsidR="00C82E45" w:rsidRPr="004A4E98">
        <w:rPr>
          <w:rFonts w:ascii="Tahoma" w:hAnsi="Tahoma" w:cs="Tahoma"/>
          <w:sz w:val="20"/>
          <w:szCs w:val="20"/>
        </w:rPr>
        <w:t>jící</w:t>
      </w:r>
      <w:r w:rsidR="00865428" w:rsidRPr="004A4E98">
        <w:rPr>
          <w:rFonts w:ascii="Tahoma" w:hAnsi="Tahoma" w:cs="Tahoma"/>
          <w:sz w:val="20"/>
          <w:szCs w:val="20"/>
        </w:rPr>
        <w:t xml:space="preserve"> </w:t>
      </w:r>
      <w:r w:rsidR="00C82E45" w:rsidRPr="004A4E98">
        <w:rPr>
          <w:rFonts w:ascii="Tahoma" w:hAnsi="Tahoma" w:cs="Tahoma"/>
          <w:sz w:val="20"/>
          <w:szCs w:val="20"/>
        </w:rPr>
        <w:t>vyhláškou č. 428/2001 Sb.</w:t>
      </w:r>
      <w:r w:rsidR="00865428" w:rsidRPr="004A4E98">
        <w:rPr>
          <w:rFonts w:ascii="Tahoma" w:hAnsi="Tahoma" w:cs="Tahoma"/>
          <w:sz w:val="20"/>
          <w:szCs w:val="20"/>
        </w:rPr>
        <w:t>, vše v platném znění a „</w:t>
      </w:r>
      <w:r w:rsidR="00B03712" w:rsidRPr="004A4E98">
        <w:rPr>
          <w:rFonts w:ascii="Tahoma" w:hAnsi="Tahoma" w:cs="Tahoma"/>
          <w:sz w:val="20"/>
          <w:szCs w:val="20"/>
        </w:rPr>
        <w:t>Podmín</w:t>
      </w:r>
      <w:r w:rsidR="00865428" w:rsidRPr="004A4E98">
        <w:rPr>
          <w:rFonts w:ascii="Tahoma" w:hAnsi="Tahoma" w:cs="Tahoma"/>
          <w:sz w:val="20"/>
          <w:szCs w:val="20"/>
        </w:rPr>
        <w:t>kami ke smlouvě o dodávce vody a o odvádění</w:t>
      </w:r>
      <w:r w:rsidR="00B03712" w:rsidRPr="004A4E98">
        <w:rPr>
          <w:rFonts w:ascii="Tahoma" w:hAnsi="Tahoma" w:cs="Tahoma"/>
          <w:sz w:val="20"/>
          <w:szCs w:val="20"/>
        </w:rPr>
        <w:t xml:space="preserve"> odpadních vod“, které jsou nedílnou součástí této smlouvy. Odběratel</w:t>
      </w:r>
      <w:r w:rsidR="00814D4D" w:rsidRPr="004A4E98">
        <w:rPr>
          <w:rFonts w:ascii="Tahoma" w:hAnsi="Tahoma" w:cs="Tahoma"/>
          <w:sz w:val="20"/>
          <w:szCs w:val="20"/>
        </w:rPr>
        <w:t xml:space="preserve"> </w:t>
      </w:r>
      <w:r w:rsidR="00B03712" w:rsidRPr="004A4E98">
        <w:rPr>
          <w:rFonts w:ascii="Tahoma" w:hAnsi="Tahoma" w:cs="Tahoma"/>
          <w:sz w:val="20"/>
          <w:szCs w:val="20"/>
        </w:rPr>
        <w:t>svým podpisem stvrzuje, že se s těmito podmínkami seznámil a vyslovuje</w:t>
      </w:r>
      <w:r w:rsidR="00C82E45" w:rsidRPr="004A4E98">
        <w:rPr>
          <w:rFonts w:ascii="Tahoma" w:hAnsi="Tahoma" w:cs="Tahoma"/>
          <w:sz w:val="20"/>
          <w:szCs w:val="20"/>
        </w:rPr>
        <w:t xml:space="preserve"> </w:t>
      </w:r>
      <w:r w:rsidR="00B03712" w:rsidRPr="004A4E98">
        <w:rPr>
          <w:rFonts w:ascii="Tahoma" w:hAnsi="Tahoma" w:cs="Tahoma"/>
          <w:sz w:val="20"/>
          <w:szCs w:val="20"/>
        </w:rPr>
        <w:t>s nimi souhlas.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Smluvní strany jsou povinny písemnou formou bezodkladně se informovat o změnách všech skutečností uvedených v této smlouvě. Vznikne-li nenahlášením takové změny </w:t>
      </w:r>
      <w:r w:rsidRPr="004A4E98">
        <w:rPr>
          <w:rFonts w:ascii="Tahoma" w:hAnsi="Tahoma" w:cs="Tahoma"/>
          <w:sz w:val="20"/>
          <w:szCs w:val="20"/>
        </w:rPr>
        <w:tab/>
        <w:t>dodavateli újma je odběratel povinen ji v plné výši uhradit.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Smluvní strany mohou smlouvu vypovědět. Pro výpověď smlouvy platí výpovědní lhůta 1 měsíc a začíná běžet prvním kalendářním dnem následujícího měsíce. Před ukončením platnosti této smlouvy je odběratel povinen dodavateli umožnit provést konečný odečet měřicího zařízení, jeho demontáž v případě odpojení vodovodní a kanalizační přípojky a další činnosti nezbytné k ukončení odběru vody a odvádění odpadních vod.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Tato smlouva nahrazuje a ruší předchozí ujednání obou smluvních stran vztahující se k témuž odběrnému místu a to dnem nabytí své účinnosti.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Smlouva je vyhotovena ve dvou (třech) stejnopisech, přičemž každá strana obdrží po jednom.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Dodavatel a odběratel prohlašují, že si smlouvu přečetli, že smlouva byla uzavřena podle jejich pravé a svobodné vůle a na důkaz toho ji podepisují.</w:t>
      </w:r>
    </w:p>
    <w:p w:rsidR="00657D66" w:rsidRPr="008E1BD6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8E1BD6">
        <w:rPr>
          <w:rFonts w:ascii="Tahoma" w:hAnsi="Tahoma" w:cs="Tahoma"/>
          <w:color w:val="FF0000"/>
          <w:sz w:val="20"/>
          <w:szCs w:val="20"/>
        </w:rPr>
        <w:t>V pří</w:t>
      </w:r>
      <w:r w:rsidR="008E1BD6" w:rsidRPr="008E1BD6">
        <w:rPr>
          <w:rFonts w:ascii="Tahoma" w:hAnsi="Tahoma" w:cs="Tahoma"/>
          <w:color w:val="FF0000"/>
          <w:sz w:val="20"/>
          <w:szCs w:val="20"/>
        </w:rPr>
        <w:t>padě, kdy odběratel není součas</w:t>
      </w:r>
      <w:r w:rsidRPr="008E1BD6">
        <w:rPr>
          <w:rFonts w:ascii="Tahoma" w:hAnsi="Tahoma" w:cs="Tahoma"/>
          <w:color w:val="FF0000"/>
          <w:sz w:val="20"/>
          <w:szCs w:val="20"/>
        </w:rPr>
        <w:t>ně majitelem nemovitosti, je k uzavření této sml</w:t>
      </w:r>
      <w:r w:rsidR="000D0684" w:rsidRPr="008E1BD6">
        <w:rPr>
          <w:rFonts w:ascii="Tahoma" w:hAnsi="Tahoma" w:cs="Tahoma"/>
          <w:color w:val="FF0000"/>
          <w:sz w:val="20"/>
          <w:szCs w:val="20"/>
        </w:rPr>
        <w:t>o</w:t>
      </w:r>
      <w:r w:rsidRPr="008E1BD6">
        <w:rPr>
          <w:rFonts w:ascii="Tahoma" w:hAnsi="Tahoma" w:cs="Tahoma"/>
          <w:color w:val="FF0000"/>
          <w:sz w:val="20"/>
          <w:szCs w:val="20"/>
        </w:rPr>
        <w:t xml:space="preserve">uvy nutný podpis majitele nemovitosti. </w:t>
      </w:r>
    </w:p>
    <w:p w:rsidR="00657D66" w:rsidRPr="004A4E98" w:rsidRDefault="00657D66" w:rsidP="00657D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Příloh</w:t>
      </w:r>
      <w:r w:rsidR="000D0684">
        <w:rPr>
          <w:rFonts w:ascii="Tahoma" w:hAnsi="Tahoma" w:cs="Tahoma"/>
          <w:sz w:val="20"/>
          <w:szCs w:val="20"/>
        </w:rPr>
        <w:t>a</w:t>
      </w:r>
      <w:r w:rsidRPr="004A4E98">
        <w:rPr>
          <w:rFonts w:ascii="Tahoma" w:hAnsi="Tahoma" w:cs="Tahoma"/>
          <w:sz w:val="20"/>
          <w:szCs w:val="20"/>
        </w:rPr>
        <w:t>, kter</w:t>
      </w:r>
      <w:r w:rsidR="000D0684">
        <w:rPr>
          <w:rFonts w:ascii="Tahoma" w:hAnsi="Tahoma" w:cs="Tahoma"/>
          <w:sz w:val="20"/>
          <w:szCs w:val="20"/>
        </w:rPr>
        <w:t>á</w:t>
      </w:r>
      <w:r w:rsidRPr="004A4E98">
        <w:rPr>
          <w:rFonts w:ascii="Tahoma" w:hAnsi="Tahoma" w:cs="Tahoma"/>
          <w:sz w:val="20"/>
          <w:szCs w:val="20"/>
        </w:rPr>
        <w:t xml:space="preserve"> j</w:t>
      </w:r>
      <w:r w:rsidR="000D0684">
        <w:rPr>
          <w:rFonts w:ascii="Tahoma" w:hAnsi="Tahoma" w:cs="Tahoma"/>
          <w:sz w:val="20"/>
          <w:szCs w:val="20"/>
        </w:rPr>
        <w:t>e</w:t>
      </w:r>
      <w:r w:rsidRPr="004A4E98">
        <w:rPr>
          <w:rFonts w:ascii="Tahoma" w:hAnsi="Tahoma" w:cs="Tahoma"/>
          <w:sz w:val="20"/>
          <w:szCs w:val="20"/>
        </w:rPr>
        <w:t xml:space="preserve"> nedílnou součástí smlouvy:</w:t>
      </w:r>
    </w:p>
    <w:p w:rsidR="00657D66" w:rsidRPr="004A4E98" w:rsidRDefault="00657D66" w:rsidP="00657D66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>- podmínky dodávky vody z vodovodu a/nebo odvádění odpadních vod kanalizací</w:t>
      </w:r>
    </w:p>
    <w:p w:rsidR="00657D66" w:rsidRDefault="00657D66" w:rsidP="00657D66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D0684" w:rsidRPr="004A4E98" w:rsidRDefault="000D0684" w:rsidP="00657D66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3474" w:rsidRPr="004A4E98" w:rsidRDefault="001B6359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A0D92" w:rsidRPr="004A4E98">
        <w:rPr>
          <w:rFonts w:ascii="Tahoma" w:hAnsi="Tahoma" w:cs="Tahoma"/>
          <w:b/>
          <w:sz w:val="20"/>
          <w:szCs w:val="20"/>
        </w:rPr>
        <w:t xml:space="preserve">za </w:t>
      </w:r>
      <w:proofErr w:type="gramStart"/>
      <w:r w:rsidR="00EA0D92" w:rsidRPr="004A4E98">
        <w:rPr>
          <w:rFonts w:ascii="Tahoma" w:hAnsi="Tahoma" w:cs="Tahoma"/>
          <w:b/>
          <w:sz w:val="20"/>
          <w:szCs w:val="20"/>
        </w:rPr>
        <w:t xml:space="preserve">dodavatele:                                                  </w:t>
      </w:r>
      <w:r w:rsidR="00C82E45" w:rsidRPr="004A4E98">
        <w:rPr>
          <w:rFonts w:ascii="Tahoma" w:hAnsi="Tahoma" w:cs="Tahoma"/>
          <w:b/>
          <w:sz w:val="20"/>
          <w:szCs w:val="20"/>
        </w:rPr>
        <w:t xml:space="preserve">       </w:t>
      </w:r>
      <w:r w:rsidR="00080ABC" w:rsidRPr="004A4E98">
        <w:rPr>
          <w:rFonts w:ascii="Tahoma" w:hAnsi="Tahoma" w:cs="Tahoma"/>
          <w:b/>
          <w:sz w:val="20"/>
          <w:szCs w:val="20"/>
        </w:rPr>
        <w:t xml:space="preserve">    </w:t>
      </w:r>
      <w:r w:rsidR="00C82E45" w:rsidRPr="004A4E98">
        <w:rPr>
          <w:rFonts w:ascii="Tahoma" w:hAnsi="Tahoma" w:cs="Tahoma"/>
          <w:b/>
          <w:sz w:val="20"/>
          <w:szCs w:val="20"/>
        </w:rPr>
        <w:t xml:space="preserve">   </w:t>
      </w:r>
      <w:r w:rsidR="00080ABC" w:rsidRPr="004A4E98">
        <w:rPr>
          <w:rFonts w:ascii="Tahoma" w:hAnsi="Tahoma" w:cs="Tahoma"/>
          <w:b/>
          <w:sz w:val="20"/>
          <w:szCs w:val="20"/>
        </w:rPr>
        <w:t xml:space="preserve">     </w:t>
      </w:r>
      <w:r w:rsidR="00EA0D92" w:rsidRPr="004A4E98">
        <w:rPr>
          <w:rFonts w:ascii="Tahoma" w:hAnsi="Tahoma" w:cs="Tahoma"/>
          <w:b/>
          <w:sz w:val="20"/>
          <w:szCs w:val="20"/>
        </w:rPr>
        <w:t xml:space="preserve">     </w:t>
      </w:r>
      <w:r w:rsidR="009F6D10">
        <w:rPr>
          <w:rFonts w:ascii="Tahoma" w:hAnsi="Tahoma" w:cs="Tahoma"/>
          <w:b/>
          <w:sz w:val="20"/>
          <w:szCs w:val="20"/>
        </w:rPr>
        <w:t xml:space="preserve">    </w:t>
      </w:r>
      <w:r w:rsidR="00EA0D92" w:rsidRPr="004A4E98">
        <w:rPr>
          <w:rFonts w:ascii="Tahoma" w:hAnsi="Tahoma" w:cs="Tahoma"/>
          <w:b/>
          <w:sz w:val="20"/>
          <w:szCs w:val="20"/>
        </w:rPr>
        <w:t xml:space="preserve"> za</w:t>
      </w:r>
      <w:proofErr w:type="gramEnd"/>
      <w:r w:rsidR="00EA0D92" w:rsidRPr="004A4E98">
        <w:rPr>
          <w:rFonts w:ascii="Tahoma" w:hAnsi="Tahoma" w:cs="Tahoma"/>
          <w:b/>
          <w:sz w:val="20"/>
          <w:szCs w:val="20"/>
        </w:rPr>
        <w:t xml:space="preserve"> </w:t>
      </w:r>
      <w:r w:rsidR="00C92F69" w:rsidRPr="004A4E98">
        <w:rPr>
          <w:rFonts w:ascii="Tahoma" w:hAnsi="Tahoma" w:cs="Tahoma"/>
          <w:b/>
          <w:sz w:val="20"/>
          <w:szCs w:val="20"/>
        </w:rPr>
        <w:t>odběratele</w:t>
      </w:r>
      <w:r w:rsidR="00EA0D92" w:rsidRPr="004A4E98">
        <w:rPr>
          <w:rFonts w:ascii="Tahoma" w:hAnsi="Tahoma" w:cs="Tahoma"/>
          <w:b/>
          <w:sz w:val="20"/>
          <w:szCs w:val="20"/>
        </w:rPr>
        <w:t>:</w:t>
      </w:r>
    </w:p>
    <w:p w:rsidR="00503474" w:rsidRPr="004A4E98" w:rsidRDefault="00503474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0D92" w:rsidRPr="004A4E98" w:rsidRDefault="00EA0D92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0D92" w:rsidRPr="004A4E98" w:rsidRDefault="00080ABC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    </w:t>
      </w:r>
      <w:r w:rsidR="006767A1" w:rsidRPr="004A4E98">
        <w:rPr>
          <w:rFonts w:ascii="Tahoma" w:hAnsi="Tahoma" w:cs="Tahoma"/>
          <w:sz w:val="20"/>
          <w:szCs w:val="20"/>
        </w:rPr>
        <w:t>V</w:t>
      </w:r>
      <w:r w:rsidR="009F6D10">
        <w:rPr>
          <w:rFonts w:ascii="Tahoma" w:hAnsi="Tahoma" w:cs="Tahoma"/>
          <w:sz w:val="20"/>
          <w:szCs w:val="20"/>
        </w:rPr>
        <w:t> Nové Vsi</w:t>
      </w:r>
      <w:r w:rsidR="00C429FE" w:rsidRPr="004A4E98">
        <w:rPr>
          <w:rFonts w:ascii="Tahoma" w:hAnsi="Tahoma" w:cs="Tahoma"/>
          <w:sz w:val="20"/>
          <w:szCs w:val="20"/>
        </w:rPr>
        <w:t xml:space="preserve"> </w:t>
      </w:r>
      <w:r w:rsidR="006767A1" w:rsidRPr="004A4E98">
        <w:rPr>
          <w:rFonts w:ascii="Tahoma" w:hAnsi="Tahoma" w:cs="Tahoma"/>
          <w:sz w:val="20"/>
          <w:szCs w:val="20"/>
        </w:rPr>
        <w:t>dne</w:t>
      </w:r>
      <w:r w:rsidR="001B6359">
        <w:rPr>
          <w:rFonts w:ascii="Tahoma" w:hAnsi="Tahoma" w:cs="Tahoma"/>
          <w:sz w:val="20"/>
          <w:szCs w:val="20"/>
        </w:rPr>
        <w:t>:</w:t>
      </w:r>
      <w:r w:rsidR="00EA0D92" w:rsidRPr="004A4E98">
        <w:rPr>
          <w:rFonts w:ascii="Tahoma" w:hAnsi="Tahoma" w:cs="Tahoma"/>
          <w:sz w:val="20"/>
          <w:szCs w:val="20"/>
        </w:rPr>
        <w:t>………</w:t>
      </w:r>
      <w:proofErr w:type="gramStart"/>
      <w:r w:rsidR="00EA0D92" w:rsidRPr="004A4E98">
        <w:rPr>
          <w:rFonts w:ascii="Tahoma" w:hAnsi="Tahoma" w:cs="Tahoma"/>
          <w:sz w:val="20"/>
          <w:szCs w:val="20"/>
        </w:rPr>
        <w:t>…...</w:t>
      </w:r>
      <w:proofErr w:type="gramEnd"/>
      <w:r w:rsidR="006767A1" w:rsidRPr="004A4E98">
        <w:rPr>
          <w:rFonts w:ascii="Tahoma" w:hAnsi="Tahoma" w:cs="Tahoma"/>
          <w:sz w:val="20"/>
          <w:szCs w:val="20"/>
        </w:rPr>
        <w:tab/>
      </w:r>
      <w:r w:rsidR="00C82E45" w:rsidRPr="004A4E98">
        <w:rPr>
          <w:rFonts w:ascii="Tahoma" w:hAnsi="Tahoma" w:cs="Tahoma"/>
          <w:sz w:val="20"/>
          <w:szCs w:val="20"/>
        </w:rPr>
        <w:t xml:space="preserve">                </w:t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C82E45" w:rsidRPr="004A4E98">
        <w:rPr>
          <w:rFonts w:ascii="Tahoma" w:hAnsi="Tahoma" w:cs="Tahoma"/>
          <w:sz w:val="20"/>
          <w:szCs w:val="20"/>
        </w:rPr>
        <w:t xml:space="preserve">       </w:t>
      </w:r>
      <w:r w:rsidR="00B94A46" w:rsidRPr="004A4E98">
        <w:rPr>
          <w:rFonts w:ascii="Tahoma" w:hAnsi="Tahoma" w:cs="Tahoma"/>
          <w:sz w:val="20"/>
          <w:szCs w:val="20"/>
        </w:rPr>
        <w:t xml:space="preserve"> </w:t>
      </w:r>
      <w:r w:rsidR="00B94A46" w:rsidRPr="004A4E98">
        <w:rPr>
          <w:rFonts w:ascii="Tahoma" w:hAnsi="Tahoma" w:cs="Tahoma"/>
          <w:sz w:val="20"/>
          <w:szCs w:val="20"/>
        </w:rPr>
        <w:tab/>
      </w:r>
      <w:r w:rsidR="00B94A46" w:rsidRPr="004A4E98">
        <w:rPr>
          <w:rFonts w:ascii="Tahoma" w:hAnsi="Tahoma" w:cs="Tahoma"/>
          <w:sz w:val="20"/>
          <w:szCs w:val="20"/>
        </w:rPr>
        <w:tab/>
      </w:r>
      <w:r w:rsidR="006767A1" w:rsidRPr="004A4E98">
        <w:rPr>
          <w:rFonts w:ascii="Tahoma" w:hAnsi="Tahoma" w:cs="Tahoma"/>
          <w:sz w:val="20"/>
          <w:szCs w:val="20"/>
        </w:rPr>
        <w:tab/>
      </w:r>
      <w:r w:rsidR="00EA0D92" w:rsidRPr="004A4E98">
        <w:rPr>
          <w:rFonts w:ascii="Tahoma" w:hAnsi="Tahoma" w:cs="Tahoma"/>
          <w:sz w:val="20"/>
          <w:szCs w:val="20"/>
        </w:rPr>
        <w:t xml:space="preserve">V </w:t>
      </w:r>
      <w:r w:rsidR="001B6359">
        <w:rPr>
          <w:rFonts w:ascii="Tahoma" w:hAnsi="Tahoma" w:cs="Tahoma"/>
          <w:sz w:val="20"/>
          <w:szCs w:val="20"/>
        </w:rPr>
        <w:t>……………………………………</w:t>
      </w:r>
      <w:r w:rsidR="006767A1" w:rsidRPr="004A4E98">
        <w:rPr>
          <w:rFonts w:ascii="Tahoma" w:hAnsi="Tahoma" w:cs="Tahoma"/>
          <w:sz w:val="20"/>
          <w:szCs w:val="20"/>
        </w:rPr>
        <w:t xml:space="preserve"> dne</w:t>
      </w:r>
      <w:r w:rsidR="001B6359">
        <w:rPr>
          <w:rFonts w:ascii="Tahoma" w:hAnsi="Tahoma" w:cs="Tahoma"/>
          <w:sz w:val="20"/>
          <w:szCs w:val="20"/>
        </w:rPr>
        <w:t>:</w:t>
      </w:r>
      <w:r w:rsidR="00EA0D92" w:rsidRPr="004A4E98">
        <w:rPr>
          <w:rFonts w:ascii="Tahoma" w:hAnsi="Tahoma" w:cs="Tahoma"/>
          <w:sz w:val="20"/>
          <w:szCs w:val="20"/>
        </w:rPr>
        <w:t>………</w:t>
      </w:r>
      <w:r w:rsidR="00C82E45" w:rsidRPr="004A4E98">
        <w:rPr>
          <w:rFonts w:ascii="Tahoma" w:hAnsi="Tahoma" w:cs="Tahoma"/>
          <w:sz w:val="20"/>
          <w:szCs w:val="20"/>
        </w:rPr>
        <w:t>….</w:t>
      </w:r>
    </w:p>
    <w:p w:rsidR="00C82E45" w:rsidRPr="004A4E98" w:rsidRDefault="00C82E45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82E45" w:rsidRPr="004A4E98" w:rsidRDefault="00C82E45" w:rsidP="0086542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79B6" w:rsidRPr="004A4E98" w:rsidRDefault="001B6359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podpis ………………………………………</w:t>
      </w:r>
      <w:r w:rsidR="008579B6" w:rsidRPr="004A4E98">
        <w:rPr>
          <w:rFonts w:ascii="Tahoma" w:hAnsi="Tahoma" w:cs="Tahoma"/>
          <w:sz w:val="20"/>
          <w:szCs w:val="20"/>
        </w:rPr>
        <w:tab/>
      </w:r>
      <w:r w:rsidR="00C82E45" w:rsidRPr="004A4E98">
        <w:rPr>
          <w:rFonts w:ascii="Tahoma" w:hAnsi="Tahoma" w:cs="Tahoma"/>
          <w:sz w:val="20"/>
          <w:szCs w:val="20"/>
        </w:rPr>
        <w:t xml:space="preserve">            </w:t>
      </w:r>
      <w:r w:rsidR="00080ABC" w:rsidRPr="004A4E98">
        <w:rPr>
          <w:rFonts w:ascii="Tahoma" w:hAnsi="Tahoma" w:cs="Tahoma"/>
          <w:sz w:val="20"/>
          <w:szCs w:val="20"/>
        </w:rPr>
        <w:t xml:space="preserve">            </w:t>
      </w:r>
      <w:r w:rsidR="008579B6" w:rsidRPr="004A4E9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……………………………………………….</w:t>
      </w:r>
    </w:p>
    <w:p w:rsidR="008579B6" w:rsidRPr="004A4E98" w:rsidRDefault="008579B6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9B6" w:rsidRPr="004A4E98" w:rsidRDefault="00080ABC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    </w:t>
      </w:r>
      <w:r w:rsidR="001B6359">
        <w:rPr>
          <w:rFonts w:ascii="Tahoma" w:hAnsi="Tahoma" w:cs="Tahoma"/>
          <w:sz w:val="20"/>
          <w:szCs w:val="20"/>
        </w:rPr>
        <w:t>j</w:t>
      </w:r>
      <w:r w:rsidR="00F93290" w:rsidRPr="004A4E98">
        <w:rPr>
          <w:rFonts w:ascii="Tahoma" w:hAnsi="Tahoma" w:cs="Tahoma"/>
          <w:sz w:val="20"/>
          <w:szCs w:val="20"/>
        </w:rPr>
        <w:t xml:space="preserve">méno a příjmení: </w:t>
      </w:r>
      <w:r w:rsidR="009F6D10">
        <w:rPr>
          <w:rFonts w:ascii="Tahoma" w:hAnsi="Tahoma" w:cs="Tahoma"/>
          <w:sz w:val="20"/>
          <w:szCs w:val="20"/>
        </w:rPr>
        <w:t xml:space="preserve">Václav Mansfeld        </w:t>
      </w:r>
      <w:r w:rsidRPr="004A4E98">
        <w:rPr>
          <w:rFonts w:ascii="Tahoma" w:hAnsi="Tahoma" w:cs="Tahoma"/>
          <w:sz w:val="20"/>
          <w:szCs w:val="20"/>
        </w:rPr>
        <w:t xml:space="preserve">                      </w:t>
      </w:r>
      <w:r w:rsidR="00F93290"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 xml:space="preserve"> </w:t>
      </w:r>
      <w:r w:rsidR="008579B6" w:rsidRPr="004A4E98">
        <w:rPr>
          <w:rFonts w:ascii="Tahoma" w:hAnsi="Tahoma" w:cs="Tahoma"/>
          <w:sz w:val="20"/>
          <w:szCs w:val="20"/>
        </w:rPr>
        <w:tab/>
        <w:t>jméno a příjm</w:t>
      </w:r>
      <w:r w:rsidR="001B6359">
        <w:rPr>
          <w:rFonts w:ascii="Tahoma" w:hAnsi="Tahoma" w:cs="Tahoma"/>
          <w:sz w:val="20"/>
          <w:szCs w:val="20"/>
        </w:rPr>
        <w:t>ení ……………………………</w:t>
      </w:r>
      <w:proofErr w:type="gramStart"/>
      <w:r w:rsidR="001B6359">
        <w:rPr>
          <w:rFonts w:ascii="Tahoma" w:hAnsi="Tahoma" w:cs="Tahoma"/>
          <w:sz w:val="20"/>
          <w:szCs w:val="20"/>
        </w:rPr>
        <w:t>…..</w:t>
      </w:r>
      <w:proofErr w:type="gramEnd"/>
    </w:p>
    <w:p w:rsidR="00783D64" w:rsidRPr="004A4E98" w:rsidRDefault="00B94A46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</w:r>
      <w:r w:rsidRPr="004A4E98">
        <w:rPr>
          <w:rFonts w:ascii="Tahoma" w:hAnsi="Tahoma" w:cs="Tahoma"/>
          <w:sz w:val="20"/>
          <w:szCs w:val="20"/>
        </w:rPr>
        <w:tab/>
        <w:t xml:space="preserve">      </w:t>
      </w:r>
      <w:r w:rsidRPr="004A4E98">
        <w:rPr>
          <w:rFonts w:ascii="Tahoma" w:hAnsi="Tahoma" w:cs="Tahoma"/>
          <w:sz w:val="20"/>
          <w:szCs w:val="20"/>
          <w:vertAlign w:val="superscript"/>
        </w:rPr>
        <w:t>ČITELNĚ HŮLKOVÝM PÍSMEM</w:t>
      </w:r>
    </w:p>
    <w:p w:rsidR="00783D64" w:rsidRPr="004A4E98" w:rsidRDefault="00783D64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b/>
          <w:sz w:val="20"/>
          <w:szCs w:val="20"/>
        </w:rPr>
        <w:t xml:space="preserve">     za majitele:</w:t>
      </w: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F69" w:rsidRPr="004A4E98" w:rsidRDefault="001B635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V ………………………</w:t>
      </w:r>
      <w:proofErr w:type="gramStart"/>
      <w:r>
        <w:rPr>
          <w:rFonts w:ascii="Tahoma" w:hAnsi="Tahoma" w:cs="Tahoma"/>
          <w:sz w:val="20"/>
          <w:szCs w:val="20"/>
        </w:rPr>
        <w:t>….. dne</w:t>
      </w:r>
      <w:proofErr w:type="gramEnd"/>
      <w:r>
        <w:rPr>
          <w:rFonts w:ascii="Tahoma" w:hAnsi="Tahoma" w:cs="Tahoma"/>
          <w:sz w:val="20"/>
          <w:szCs w:val="20"/>
        </w:rPr>
        <w:t>:</w:t>
      </w:r>
      <w:r w:rsidR="00C92F69" w:rsidRPr="004A4E98">
        <w:rPr>
          <w:rFonts w:ascii="Tahoma" w:hAnsi="Tahoma" w:cs="Tahoma"/>
          <w:sz w:val="20"/>
          <w:szCs w:val="20"/>
        </w:rPr>
        <w:t>…………...</w:t>
      </w:r>
      <w:r w:rsidR="00C92F69" w:rsidRPr="004A4E98">
        <w:rPr>
          <w:rFonts w:ascii="Tahoma" w:hAnsi="Tahoma" w:cs="Tahoma"/>
          <w:sz w:val="20"/>
          <w:szCs w:val="20"/>
        </w:rPr>
        <w:tab/>
        <w:t xml:space="preserve">                        </w:t>
      </w:r>
      <w:r w:rsidR="00C92F69" w:rsidRPr="004A4E98">
        <w:rPr>
          <w:rFonts w:ascii="Tahoma" w:hAnsi="Tahoma" w:cs="Tahoma"/>
          <w:sz w:val="20"/>
          <w:szCs w:val="20"/>
        </w:rPr>
        <w:tab/>
      </w: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    podpis -------------------------------------------</w:t>
      </w:r>
      <w:r w:rsidRPr="004A4E98">
        <w:rPr>
          <w:rFonts w:ascii="Tahoma" w:hAnsi="Tahoma" w:cs="Tahoma"/>
          <w:sz w:val="20"/>
          <w:szCs w:val="20"/>
        </w:rPr>
        <w:tab/>
        <w:t xml:space="preserve">                        </w:t>
      </w:r>
      <w:r w:rsidRPr="004A4E98">
        <w:rPr>
          <w:rFonts w:ascii="Tahoma" w:hAnsi="Tahoma" w:cs="Tahoma"/>
          <w:sz w:val="20"/>
          <w:szCs w:val="20"/>
        </w:rPr>
        <w:tab/>
      </w: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F69" w:rsidRPr="004A4E98" w:rsidRDefault="00C92F69" w:rsidP="00C92F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    jméno a příjmení  ----------------------------</w:t>
      </w:r>
    </w:p>
    <w:p w:rsidR="00C92F69" w:rsidRPr="004A4E98" w:rsidRDefault="00C92F69" w:rsidP="008654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4E98">
        <w:rPr>
          <w:rFonts w:ascii="Tahoma" w:hAnsi="Tahoma" w:cs="Tahoma"/>
          <w:sz w:val="20"/>
          <w:szCs w:val="20"/>
        </w:rPr>
        <w:t xml:space="preserve"> </w:t>
      </w:r>
      <w:r w:rsidR="00B94A46" w:rsidRPr="004A4E98">
        <w:rPr>
          <w:rFonts w:ascii="Tahoma" w:hAnsi="Tahoma" w:cs="Tahoma"/>
          <w:sz w:val="20"/>
          <w:szCs w:val="20"/>
        </w:rPr>
        <w:t xml:space="preserve">   </w:t>
      </w:r>
      <w:r w:rsidR="00B94A46" w:rsidRPr="004A4E98">
        <w:rPr>
          <w:rFonts w:ascii="Tahoma" w:hAnsi="Tahoma" w:cs="Tahoma"/>
          <w:sz w:val="20"/>
          <w:szCs w:val="20"/>
        </w:rPr>
        <w:tab/>
      </w:r>
      <w:r w:rsidR="00B94A46" w:rsidRPr="004A4E98">
        <w:rPr>
          <w:rFonts w:ascii="Tahoma" w:hAnsi="Tahoma" w:cs="Tahoma"/>
          <w:sz w:val="20"/>
          <w:szCs w:val="20"/>
        </w:rPr>
        <w:tab/>
        <w:t xml:space="preserve">         </w:t>
      </w:r>
      <w:r w:rsidR="00B94A46" w:rsidRPr="004A4E98">
        <w:rPr>
          <w:rFonts w:ascii="Tahoma" w:hAnsi="Tahoma" w:cs="Tahoma"/>
          <w:sz w:val="20"/>
          <w:szCs w:val="20"/>
          <w:vertAlign w:val="superscript"/>
        </w:rPr>
        <w:t>ČITELNĚ HŮLKOVÝM PÍSMEM</w:t>
      </w:r>
    </w:p>
    <w:sectPr w:rsidR="00C92F69" w:rsidRPr="004A4E98" w:rsidSect="002B435E">
      <w:footerReference w:type="default" r:id="rId11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00" w:rsidRDefault="00412B00" w:rsidP="00047E57">
      <w:pPr>
        <w:spacing w:after="0" w:line="240" w:lineRule="auto"/>
      </w:pPr>
      <w:r>
        <w:separator/>
      </w:r>
    </w:p>
  </w:endnote>
  <w:endnote w:type="continuationSeparator" w:id="0">
    <w:p w:rsidR="00412B00" w:rsidRDefault="00412B00" w:rsidP="0004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192991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47E57" w:rsidRPr="00047E57" w:rsidRDefault="00047E57" w:rsidP="00047E57">
            <w:pPr>
              <w:pStyle w:val="Zpat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7E5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047E57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73988">
              <w:rPr>
                <w:rFonts w:ascii="Arial Narrow" w:hAnsi="Arial Narrow"/>
                <w:b/>
                <w:noProof/>
                <w:sz w:val="16"/>
                <w:szCs w:val="16"/>
              </w:rPr>
              <w:t>5</w: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047E5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047E57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73988">
              <w:rPr>
                <w:rFonts w:ascii="Arial Narrow" w:hAnsi="Arial Narrow"/>
                <w:b/>
                <w:noProof/>
                <w:sz w:val="16"/>
                <w:szCs w:val="16"/>
              </w:rPr>
              <w:t>5</w:t>
            </w:r>
            <w:r w:rsidR="00E83478" w:rsidRPr="00047E5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7E57" w:rsidRDefault="00047E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00" w:rsidRDefault="00412B00" w:rsidP="00047E57">
      <w:pPr>
        <w:spacing w:after="0" w:line="240" w:lineRule="auto"/>
      </w:pPr>
      <w:r>
        <w:separator/>
      </w:r>
    </w:p>
  </w:footnote>
  <w:footnote w:type="continuationSeparator" w:id="0">
    <w:p w:rsidR="00412B00" w:rsidRDefault="00412B00" w:rsidP="0004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3A"/>
    <w:multiLevelType w:val="hybridMultilevel"/>
    <w:tmpl w:val="AE741E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3285"/>
    <w:multiLevelType w:val="hybridMultilevel"/>
    <w:tmpl w:val="B49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2D4D"/>
    <w:multiLevelType w:val="hybridMultilevel"/>
    <w:tmpl w:val="47AAD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0694E"/>
    <w:multiLevelType w:val="hybridMultilevel"/>
    <w:tmpl w:val="62B8BC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32F3"/>
    <w:multiLevelType w:val="hybridMultilevel"/>
    <w:tmpl w:val="700E51A8"/>
    <w:lvl w:ilvl="0" w:tplc="AF4A1B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4D1"/>
    <w:multiLevelType w:val="hybridMultilevel"/>
    <w:tmpl w:val="B0149900"/>
    <w:lvl w:ilvl="0" w:tplc="C0C4D9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E5C6C48"/>
    <w:multiLevelType w:val="hybridMultilevel"/>
    <w:tmpl w:val="8558F1B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10"/>
    <w:rsid w:val="0000136F"/>
    <w:rsid w:val="0001452D"/>
    <w:rsid w:val="00022188"/>
    <w:rsid w:val="00047C0B"/>
    <w:rsid w:val="00047E57"/>
    <w:rsid w:val="00056019"/>
    <w:rsid w:val="00060075"/>
    <w:rsid w:val="00080ABC"/>
    <w:rsid w:val="0008629F"/>
    <w:rsid w:val="000971D5"/>
    <w:rsid w:val="000A1E8E"/>
    <w:rsid w:val="000A32AD"/>
    <w:rsid w:val="000A5F10"/>
    <w:rsid w:val="000B7E8F"/>
    <w:rsid w:val="000D0684"/>
    <w:rsid w:val="000E64B7"/>
    <w:rsid w:val="00110455"/>
    <w:rsid w:val="001151D8"/>
    <w:rsid w:val="0011717B"/>
    <w:rsid w:val="00160301"/>
    <w:rsid w:val="001609C7"/>
    <w:rsid w:val="001830A0"/>
    <w:rsid w:val="001B4519"/>
    <w:rsid w:val="001B6359"/>
    <w:rsid w:val="001C5E0D"/>
    <w:rsid w:val="001E4703"/>
    <w:rsid w:val="001F211B"/>
    <w:rsid w:val="001F3AC0"/>
    <w:rsid w:val="00205CE0"/>
    <w:rsid w:val="002179B9"/>
    <w:rsid w:val="00230A5D"/>
    <w:rsid w:val="00244788"/>
    <w:rsid w:val="0026690B"/>
    <w:rsid w:val="00297E09"/>
    <w:rsid w:val="002B435E"/>
    <w:rsid w:val="002B771E"/>
    <w:rsid w:val="002C78A9"/>
    <w:rsid w:val="002D2920"/>
    <w:rsid w:val="002E3A02"/>
    <w:rsid w:val="002F3A88"/>
    <w:rsid w:val="00335AC1"/>
    <w:rsid w:val="00370BDB"/>
    <w:rsid w:val="003B13DD"/>
    <w:rsid w:val="003C31A5"/>
    <w:rsid w:val="003C3751"/>
    <w:rsid w:val="003D2F10"/>
    <w:rsid w:val="00401502"/>
    <w:rsid w:val="004051D0"/>
    <w:rsid w:val="00405947"/>
    <w:rsid w:val="00412B00"/>
    <w:rsid w:val="00421DA2"/>
    <w:rsid w:val="00424EB9"/>
    <w:rsid w:val="0042525B"/>
    <w:rsid w:val="004321C1"/>
    <w:rsid w:val="004338D6"/>
    <w:rsid w:val="0046762B"/>
    <w:rsid w:val="00472F5B"/>
    <w:rsid w:val="00475771"/>
    <w:rsid w:val="00487202"/>
    <w:rsid w:val="0048799B"/>
    <w:rsid w:val="00497DD5"/>
    <w:rsid w:val="004A4E98"/>
    <w:rsid w:val="004B3669"/>
    <w:rsid w:val="004B4D82"/>
    <w:rsid w:val="004C0444"/>
    <w:rsid w:val="004D05F6"/>
    <w:rsid w:val="004D2E31"/>
    <w:rsid w:val="004D5207"/>
    <w:rsid w:val="004E529F"/>
    <w:rsid w:val="004F3B72"/>
    <w:rsid w:val="00503474"/>
    <w:rsid w:val="0052412D"/>
    <w:rsid w:val="00531044"/>
    <w:rsid w:val="00534870"/>
    <w:rsid w:val="00545635"/>
    <w:rsid w:val="0055120B"/>
    <w:rsid w:val="00554A78"/>
    <w:rsid w:val="0056300F"/>
    <w:rsid w:val="00572E25"/>
    <w:rsid w:val="00584780"/>
    <w:rsid w:val="005A2534"/>
    <w:rsid w:val="005A4DDF"/>
    <w:rsid w:val="005B57B9"/>
    <w:rsid w:val="00630C07"/>
    <w:rsid w:val="0063494A"/>
    <w:rsid w:val="006451EF"/>
    <w:rsid w:val="00657D66"/>
    <w:rsid w:val="006616FD"/>
    <w:rsid w:val="006767A1"/>
    <w:rsid w:val="00697ED8"/>
    <w:rsid w:val="006A6F89"/>
    <w:rsid w:val="006E6BC5"/>
    <w:rsid w:val="00722F7A"/>
    <w:rsid w:val="00737183"/>
    <w:rsid w:val="007435D6"/>
    <w:rsid w:val="00767EBB"/>
    <w:rsid w:val="00783D64"/>
    <w:rsid w:val="0079683A"/>
    <w:rsid w:val="007C674B"/>
    <w:rsid w:val="007C6DCB"/>
    <w:rsid w:val="007F2CA3"/>
    <w:rsid w:val="00814D4D"/>
    <w:rsid w:val="00820083"/>
    <w:rsid w:val="00820B83"/>
    <w:rsid w:val="00846F62"/>
    <w:rsid w:val="0085228A"/>
    <w:rsid w:val="008557B7"/>
    <w:rsid w:val="008579B6"/>
    <w:rsid w:val="00862718"/>
    <w:rsid w:val="00865428"/>
    <w:rsid w:val="008741F9"/>
    <w:rsid w:val="00884E73"/>
    <w:rsid w:val="008D4B0D"/>
    <w:rsid w:val="008D58CF"/>
    <w:rsid w:val="008E1BD6"/>
    <w:rsid w:val="008F1BDC"/>
    <w:rsid w:val="00910475"/>
    <w:rsid w:val="009175A3"/>
    <w:rsid w:val="00922792"/>
    <w:rsid w:val="009915B3"/>
    <w:rsid w:val="009A5413"/>
    <w:rsid w:val="009F6D10"/>
    <w:rsid w:val="00A06C83"/>
    <w:rsid w:val="00A472BB"/>
    <w:rsid w:val="00A47ABD"/>
    <w:rsid w:val="00A736EA"/>
    <w:rsid w:val="00A762FF"/>
    <w:rsid w:val="00A77475"/>
    <w:rsid w:val="00A824E4"/>
    <w:rsid w:val="00A8493F"/>
    <w:rsid w:val="00AB526D"/>
    <w:rsid w:val="00AD28A7"/>
    <w:rsid w:val="00AE5809"/>
    <w:rsid w:val="00AE702A"/>
    <w:rsid w:val="00AF0F25"/>
    <w:rsid w:val="00AF6C1F"/>
    <w:rsid w:val="00B03712"/>
    <w:rsid w:val="00B424E9"/>
    <w:rsid w:val="00B833A5"/>
    <w:rsid w:val="00B94A46"/>
    <w:rsid w:val="00BF25A4"/>
    <w:rsid w:val="00C21ECE"/>
    <w:rsid w:val="00C429FE"/>
    <w:rsid w:val="00C53527"/>
    <w:rsid w:val="00C73988"/>
    <w:rsid w:val="00C82E45"/>
    <w:rsid w:val="00C844E3"/>
    <w:rsid w:val="00C924B6"/>
    <w:rsid w:val="00C92F69"/>
    <w:rsid w:val="00C93F81"/>
    <w:rsid w:val="00CB57E7"/>
    <w:rsid w:val="00D02650"/>
    <w:rsid w:val="00D028F9"/>
    <w:rsid w:val="00D22B53"/>
    <w:rsid w:val="00D529D8"/>
    <w:rsid w:val="00DD732F"/>
    <w:rsid w:val="00DF7FD8"/>
    <w:rsid w:val="00E05353"/>
    <w:rsid w:val="00E12B74"/>
    <w:rsid w:val="00E16009"/>
    <w:rsid w:val="00E43BA3"/>
    <w:rsid w:val="00E52038"/>
    <w:rsid w:val="00E66D9E"/>
    <w:rsid w:val="00E83478"/>
    <w:rsid w:val="00EA0D92"/>
    <w:rsid w:val="00EB466A"/>
    <w:rsid w:val="00EC4D6C"/>
    <w:rsid w:val="00F238CE"/>
    <w:rsid w:val="00F318B3"/>
    <w:rsid w:val="00F404B3"/>
    <w:rsid w:val="00F536C6"/>
    <w:rsid w:val="00F75E10"/>
    <w:rsid w:val="00F93290"/>
    <w:rsid w:val="00F93408"/>
    <w:rsid w:val="00FA04D7"/>
    <w:rsid w:val="00FA337F"/>
    <w:rsid w:val="00FA6A04"/>
    <w:rsid w:val="00FA6E7D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E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4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7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7E57"/>
  </w:style>
  <w:style w:type="paragraph" w:styleId="Zpat">
    <w:name w:val="footer"/>
    <w:basedOn w:val="Normln"/>
    <w:link w:val="ZpatChar"/>
    <w:uiPriority w:val="99"/>
    <w:unhideWhenUsed/>
    <w:rsid w:val="0004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E57"/>
  </w:style>
  <w:style w:type="paragraph" w:styleId="Bezmezer">
    <w:name w:val="No Spacing"/>
    <w:uiPriority w:val="1"/>
    <w:qFormat/>
    <w:rsid w:val="0052412D"/>
    <w:pPr>
      <w:spacing w:after="0" w:line="240" w:lineRule="auto"/>
    </w:pPr>
  </w:style>
  <w:style w:type="table" w:styleId="Mkatabulky">
    <w:name w:val="Table Grid"/>
    <w:basedOn w:val="Normlntabulka"/>
    <w:uiPriority w:val="59"/>
    <w:rsid w:val="007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snovave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8844-83CC-4682-8EED-05EB4080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1942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-</cp:lastModifiedBy>
  <cp:revision>65</cp:revision>
  <cp:lastPrinted>2014-04-16T14:28:00Z</cp:lastPrinted>
  <dcterms:created xsi:type="dcterms:W3CDTF">2011-10-07T10:14:00Z</dcterms:created>
  <dcterms:modified xsi:type="dcterms:W3CDTF">2014-04-17T12:07:00Z</dcterms:modified>
</cp:coreProperties>
</file>